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8DE3" w14:textId="52F3993D" w:rsidR="00B6208D" w:rsidRPr="00A036E0" w:rsidRDefault="00620CF2" w:rsidP="00FD438A">
      <w:pPr>
        <w:rPr>
          <w:bCs/>
          <w:strike/>
          <w:sz w:val="20"/>
          <w:szCs w:val="20"/>
          <w:lang w:val="en-US"/>
        </w:rPr>
      </w:pPr>
      <w:r w:rsidRPr="002E130E">
        <w:rPr>
          <w:bCs/>
          <w:sz w:val="20"/>
          <w:szCs w:val="20"/>
          <w:lang w:val="en-US"/>
        </w:rPr>
        <w:t xml:space="preserve">                                                                        </w:t>
      </w:r>
      <w:r w:rsidR="00B6208D" w:rsidRPr="002E130E">
        <w:rPr>
          <w:bCs/>
          <w:sz w:val="22"/>
          <w:szCs w:val="22"/>
          <w:lang w:val="en-US"/>
        </w:rPr>
        <w:t xml:space="preserve">  </w:t>
      </w:r>
      <w:bookmarkStart w:id="0" w:name="_Hlk102317824"/>
      <w:bookmarkStart w:id="1" w:name="_Hlk102317753"/>
      <w:r w:rsidR="00BF3E8C" w:rsidRPr="00A036E0">
        <w:rPr>
          <w:bCs/>
          <w:sz w:val="20"/>
          <w:szCs w:val="20"/>
          <w:lang w:val="en-US"/>
        </w:rPr>
        <w:t xml:space="preserve">Appendix No. 1 </w:t>
      </w:r>
      <w:r w:rsidR="002330B4">
        <w:rPr>
          <w:bCs/>
          <w:sz w:val="20"/>
          <w:szCs w:val="20"/>
          <w:lang w:val="en-US"/>
        </w:rPr>
        <w:t xml:space="preserve">to </w:t>
      </w:r>
      <w:r w:rsidR="00BF3E8C" w:rsidRPr="00A036E0">
        <w:rPr>
          <w:bCs/>
          <w:sz w:val="20"/>
          <w:szCs w:val="20"/>
          <w:lang w:val="en-US"/>
        </w:rPr>
        <w:t>Regulation No.</w:t>
      </w:r>
      <w:r w:rsidR="00B6208D" w:rsidRPr="00A036E0">
        <w:rPr>
          <w:bCs/>
          <w:sz w:val="20"/>
          <w:szCs w:val="20"/>
          <w:lang w:val="en-US"/>
        </w:rPr>
        <w:t xml:space="preserve"> </w:t>
      </w:r>
      <w:bookmarkEnd w:id="0"/>
      <w:r w:rsidR="003D66B0" w:rsidRPr="00A036E0">
        <w:rPr>
          <w:bCs/>
          <w:sz w:val="20"/>
          <w:szCs w:val="20"/>
          <w:lang w:val="en-US"/>
        </w:rPr>
        <w:t>109/</w:t>
      </w:r>
      <w:r w:rsidR="00B6208D" w:rsidRPr="00A036E0">
        <w:rPr>
          <w:bCs/>
          <w:sz w:val="20"/>
          <w:szCs w:val="20"/>
          <w:lang w:val="en-US"/>
        </w:rPr>
        <w:t xml:space="preserve">2022 </w:t>
      </w:r>
      <w:bookmarkStart w:id="2" w:name="_Hlk102317835"/>
      <w:r w:rsidR="00BF3E8C" w:rsidRPr="00A036E0">
        <w:rPr>
          <w:bCs/>
          <w:sz w:val="20"/>
          <w:szCs w:val="20"/>
          <w:lang w:val="en-US"/>
        </w:rPr>
        <w:t>of the WUT Rector</w:t>
      </w:r>
    </w:p>
    <w:tbl>
      <w:tblPr>
        <w:tblpPr w:leftFromText="142" w:rightFromText="142" w:vertAnchor="page" w:horzAnchor="margin" w:tblpX="-289" w:tblpY="193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3"/>
        <w:gridCol w:w="5244"/>
      </w:tblGrid>
      <w:tr w:rsidR="00522D7F" w:rsidRPr="002330B4" w14:paraId="23AE4186" w14:textId="77777777" w:rsidTr="00301F91">
        <w:trPr>
          <w:trHeight w:hRule="exact" w:val="719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bookmarkEnd w:id="1"/>
          <w:bookmarkEnd w:id="2"/>
          <w:p w14:paraId="44C94814" w14:textId="0DE4E34E" w:rsidR="00DB034E" w:rsidRPr="00BF3E8C" w:rsidRDefault="00BF3E8C" w:rsidP="00301F91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</w:rPr>
            </w:pPr>
            <w:r w:rsidRPr="00BF3E8C">
              <w:rPr>
                <w:b/>
                <w:sz w:val="20"/>
                <w:szCs w:val="20"/>
              </w:rPr>
              <w:t>Application for an internal grant</w:t>
            </w:r>
            <w:r w:rsidR="00DB034E" w:rsidRPr="00BF3E8C">
              <w:rPr>
                <w:b/>
                <w:sz w:val="20"/>
                <w:szCs w:val="20"/>
              </w:rPr>
              <w:t xml:space="preserve"> </w:t>
            </w:r>
          </w:p>
          <w:p w14:paraId="0D341FA2" w14:textId="2DCEE282" w:rsidR="0078269C" w:rsidRPr="00B03422" w:rsidRDefault="0078269C" w:rsidP="00DB034E">
            <w:pPr>
              <w:pStyle w:val="TableParagraph"/>
              <w:ind w:left="360" w:right="100"/>
              <w:jc w:val="center"/>
              <w:rPr>
                <w:b/>
                <w:sz w:val="20"/>
                <w:szCs w:val="20"/>
              </w:rPr>
            </w:pPr>
            <w:r w:rsidRPr="00B03422">
              <w:rPr>
                <w:b/>
                <w:sz w:val="20"/>
                <w:szCs w:val="20"/>
              </w:rPr>
              <w:t xml:space="preserve"> </w:t>
            </w:r>
            <w:r w:rsidR="00FF6CC0" w:rsidRPr="00B03422">
              <w:t xml:space="preserve"> </w:t>
            </w:r>
            <w:r w:rsidR="00B03422" w:rsidRPr="00B03422">
              <w:t>f</w:t>
            </w:r>
            <w:r w:rsidR="00BF3E8C" w:rsidRPr="00B03422">
              <w:rPr>
                <w:b/>
                <w:sz w:val="20"/>
                <w:szCs w:val="20"/>
              </w:rPr>
              <w:t>or the employees of the Warsaw University of Technology</w:t>
            </w:r>
            <w:r w:rsidR="00FF6CC0" w:rsidRPr="00B03422">
              <w:rPr>
                <w:b/>
                <w:sz w:val="20"/>
                <w:szCs w:val="20"/>
              </w:rPr>
              <w:t xml:space="preserve"> </w:t>
            </w:r>
            <w:r w:rsidR="00B03422" w:rsidRPr="00B03422">
              <w:rPr>
                <w:b/>
                <w:sz w:val="20"/>
                <w:szCs w:val="20"/>
              </w:rPr>
              <w:t xml:space="preserve">supporting the preparation </w:t>
            </w:r>
            <w:r w:rsidR="00B03422">
              <w:rPr>
                <w:b/>
                <w:sz w:val="20"/>
                <w:szCs w:val="20"/>
              </w:rPr>
              <w:t xml:space="preserve">and publication of a </w:t>
            </w:r>
            <w:r w:rsidR="00502C6F">
              <w:rPr>
                <w:b/>
                <w:sz w:val="20"/>
                <w:szCs w:val="20"/>
              </w:rPr>
              <w:t>monograph</w:t>
            </w:r>
            <w:r w:rsidR="00B03422">
              <w:rPr>
                <w:b/>
                <w:sz w:val="20"/>
                <w:szCs w:val="20"/>
              </w:rPr>
              <w:t xml:space="preserve"> </w:t>
            </w:r>
            <w:r w:rsidR="00D811E3">
              <w:rPr>
                <w:b/>
                <w:sz w:val="20"/>
                <w:szCs w:val="20"/>
              </w:rPr>
              <w:t>by prestigious international publishers</w:t>
            </w:r>
            <w:r w:rsidR="00625A9B" w:rsidRPr="00B03422">
              <w:rPr>
                <w:b/>
                <w:sz w:val="20"/>
                <w:szCs w:val="20"/>
              </w:rPr>
              <w:br/>
            </w:r>
            <w:r w:rsidR="00FF6CC0" w:rsidRPr="00B03422">
              <w:rPr>
                <w:b/>
                <w:sz w:val="20"/>
                <w:szCs w:val="20"/>
              </w:rPr>
              <w:t xml:space="preserve">w </w:t>
            </w:r>
            <w:proofErr w:type="spellStart"/>
            <w:r w:rsidR="00FF6CC0" w:rsidRPr="00B03422">
              <w:rPr>
                <w:b/>
                <w:sz w:val="20"/>
                <w:szCs w:val="20"/>
              </w:rPr>
              <w:t>prestiżowych</w:t>
            </w:r>
            <w:proofErr w:type="spellEnd"/>
            <w:r w:rsidR="00FF6CC0" w:rsidRPr="00B034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F6CC0" w:rsidRPr="00B03422">
              <w:rPr>
                <w:b/>
                <w:sz w:val="20"/>
                <w:szCs w:val="20"/>
              </w:rPr>
              <w:t>wydawnictwach</w:t>
            </w:r>
            <w:proofErr w:type="spellEnd"/>
            <w:r w:rsidR="00FF6CC0" w:rsidRPr="00B034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F6CC0" w:rsidRPr="00B03422">
              <w:rPr>
                <w:b/>
                <w:sz w:val="20"/>
                <w:szCs w:val="20"/>
              </w:rPr>
              <w:t>międzynarodowych</w:t>
            </w:r>
            <w:proofErr w:type="spellEnd"/>
          </w:p>
        </w:tc>
      </w:tr>
      <w:tr w:rsidR="00522D7F" w:rsidRPr="002330B4" w14:paraId="01FCE1B5" w14:textId="77777777" w:rsidTr="00301F91">
        <w:trPr>
          <w:trHeight w:val="25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F1489F1" w14:textId="2D30EB41" w:rsidR="0078269C" w:rsidRPr="00B03422" w:rsidRDefault="00B03422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 w:right="113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B03422">
              <w:rPr>
                <w:b/>
                <w:sz w:val="20"/>
                <w:szCs w:val="20"/>
                <w:lang w:val="en-US"/>
              </w:rPr>
              <w:t>Head of grant and implementors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03422">
              <w:rPr>
                <w:b/>
                <w:sz w:val="20"/>
                <w:szCs w:val="20"/>
                <w:lang w:val="en-US"/>
              </w:rPr>
              <w:t>de</w:t>
            </w:r>
            <w:r>
              <w:rPr>
                <w:b/>
                <w:sz w:val="20"/>
                <w:szCs w:val="20"/>
                <w:lang w:val="en-US"/>
              </w:rPr>
              <w:t>gree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academic title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 xml:space="preserve">first </w:t>
            </w:r>
            <w:r w:rsidR="00F743A9">
              <w:rPr>
                <w:b/>
                <w:sz w:val="20"/>
                <w:szCs w:val="20"/>
                <w:lang w:val="en-US"/>
              </w:rPr>
              <w:t xml:space="preserve">name </w:t>
            </w:r>
            <w:r>
              <w:rPr>
                <w:b/>
                <w:sz w:val="20"/>
                <w:szCs w:val="20"/>
                <w:lang w:val="en-US"/>
              </w:rPr>
              <w:t>and surname</w:t>
            </w:r>
            <w:r w:rsidR="00934C03" w:rsidRPr="00B03422">
              <w:rPr>
                <w:b/>
                <w:sz w:val="20"/>
                <w:szCs w:val="20"/>
                <w:lang w:val="en-US"/>
              </w:rPr>
              <w:t>, SAP</w:t>
            </w:r>
            <w:r>
              <w:rPr>
                <w:b/>
                <w:sz w:val="20"/>
                <w:szCs w:val="20"/>
                <w:lang w:val="en-US"/>
              </w:rPr>
              <w:t xml:space="preserve"> number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522D7F" w:rsidRPr="002330B4" w14:paraId="22718F6D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D6B99AB" w14:textId="77777777" w:rsidR="0078269C" w:rsidRPr="00B03422" w:rsidRDefault="0078269C" w:rsidP="00301F91">
            <w:pPr>
              <w:ind w:right="113"/>
              <w:rPr>
                <w:sz w:val="20"/>
                <w:szCs w:val="20"/>
                <w:lang w:val="en-US"/>
              </w:rPr>
            </w:pPr>
          </w:p>
          <w:p w14:paraId="03F328D1" w14:textId="77777777" w:rsidR="0078269C" w:rsidRPr="00B03422" w:rsidRDefault="0078269C" w:rsidP="00301F91">
            <w:pPr>
              <w:ind w:right="113"/>
              <w:rPr>
                <w:sz w:val="20"/>
                <w:szCs w:val="20"/>
                <w:lang w:val="en-US"/>
              </w:rPr>
            </w:pPr>
          </w:p>
        </w:tc>
      </w:tr>
      <w:tr w:rsidR="00522D7F" w:rsidRPr="002330B4" w14:paraId="5AA7C8CB" w14:textId="77777777" w:rsidTr="00301F91">
        <w:trPr>
          <w:trHeight w:val="21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79981698" w14:textId="7BB8086C" w:rsidR="0078269C" w:rsidRPr="00B03422" w:rsidRDefault="00B03422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 w:right="113"/>
              <w:contextualSpacing w:val="0"/>
              <w:rPr>
                <w:b/>
                <w:sz w:val="20"/>
                <w:szCs w:val="20"/>
                <w:lang w:val="en-US"/>
              </w:rPr>
            </w:pPr>
            <w:r w:rsidRPr="00B03422">
              <w:rPr>
                <w:b/>
                <w:sz w:val="20"/>
                <w:szCs w:val="20"/>
                <w:lang w:val="en-US"/>
              </w:rPr>
              <w:t>Contact details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phone number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>, e-mail</w:t>
            </w:r>
            <w:r>
              <w:rPr>
                <w:b/>
                <w:sz w:val="20"/>
                <w:szCs w:val="20"/>
                <w:lang w:val="en-US"/>
              </w:rPr>
              <w:t xml:space="preserve"> address</w:t>
            </w:r>
            <w:r w:rsidR="0078269C" w:rsidRPr="00B03422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522D7F" w:rsidRPr="002330B4" w14:paraId="0A1E8FFD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1CEEC15" w14:textId="77777777" w:rsidR="0078269C" w:rsidRPr="00B03422" w:rsidRDefault="0078269C" w:rsidP="00301F91">
            <w:pPr>
              <w:ind w:right="113"/>
              <w:rPr>
                <w:sz w:val="20"/>
                <w:szCs w:val="20"/>
                <w:lang w:val="en-US"/>
              </w:rPr>
            </w:pPr>
          </w:p>
          <w:p w14:paraId="2A43E7C1" w14:textId="77777777" w:rsidR="0078269C" w:rsidRPr="00B03422" w:rsidRDefault="0078269C" w:rsidP="00301F91">
            <w:pPr>
              <w:ind w:right="113"/>
              <w:rPr>
                <w:sz w:val="20"/>
                <w:szCs w:val="20"/>
                <w:lang w:val="en-US"/>
              </w:rPr>
            </w:pPr>
          </w:p>
        </w:tc>
      </w:tr>
      <w:tr w:rsidR="00522D7F" w:rsidRPr="00522D7F" w14:paraId="3197A090" w14:textId="77777777" w:rsidTr="00301F91">
        <w:trPr>
          <w:trHeight w:val="163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51868B37" w14:textId="5509ACB7" w:rsidR="0078269C" w:rsidRPr="00522D7F" w:rsidRDefault="00B03422" w:rsidP="00301F9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ind w:left="537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WUT </w:t>
            </w:r>
            <w:proofErr w:type="spellStart"/>
            <w:r>
              <w:rPr>
                <w:b/>
                <w:sz w:val="20"/>
                <w:szCs w:val="20"/>
              </w:rPr>
              <w:t>organizational</w:t>
            </w:r>
            <w:proofErr w:type="spellEnd"/>
            <w:r>
              <w:rPr>
                <w:b/>
                <w:sz w:val="20"/>
                <w:szCs w:val="20"/>
              </w:rPr>
              <w:t xml:space="preserve"> unit</w:t>
            </w:r>
          </w:p>
        </w:tc>
      </w:tr>
      <w:tr w:rsidR="00522D7F" w:rsidRPr="00522D7F" w14:paraId="0FCDF811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0F77727" w14:textId="77777777" w:rsidR="0078269C" w:rsidRPr="00522D7F" w:rsidRDefault="0078269C" w:rsidP="00301F91">
            <w:pPr>
              <w:rPr>
                <w:sz w:val="20"/>
                <w:szCs w:val="20"/>
              </w:rPr>
            </w:pPr>
          </w:p>
          <w:p w14:paraId="50A2C78B" w14:textId="77777777" w:rsidR="0078269C" w:rsidRPr="00522D7F" w:rsidRDefault="0078269C" w:rsidP="00301F91">
            <w:pPr>
              <w:rPr>
                <w:sz w:val="20"/>
                <w:szCs w:val="20"/>
              </w:rPr>
            </w:pPr>
          </w:p>
        </w:tc>
      </w:tr>
      <w:tr w:rsidR="00522D7F" w:rsidRPr="002330B4" w14:paraId="321EC742" w14:textId="77777777" w:rsidTr="00301F91">
        <w:trPr>
          <w:trHeight w:val="260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BB24C1C" w14:textId="3EB2973E" w:rsidR="0078269C" w:rsidRPr="00B03422" w:rsidRDefault="00B03422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</w:rPr>
            </w:pPr>
            <w:r w:rsidRPr="00B03422">
              <w:rPr>
                <w:b/>
                <w:sz w:val="20"/>
                <w:szCs w:val="20"/>
              </w:rPr>
              <w:t xml:space="preserve">A working title and description of the idea of the </w:t>
            </w:r>
            <w:r w:rsidR="00502C6F">
              <w:rPr>
                <w:b/>
                <w:sz w:val="20"/>
                <w:szCs w:val="20"/>
              </w:rPr>
              <w:t>monograph</w:t>
            </w:r>
            <w:r w:rsidR="00C4521B" w:rsidRPr="00B03422">
              <w:rPr>
                <w:b/>
                <w:sz w:val="20"/>
                <w:szCs w:val="20"/>
              </w:rPr>
              <w:t xml:space="preserve"> </w:t>
            </w:r>
            <w:r w:rsidRPr="00B03422">
              <w:rPr>
                <w:b/>
                <w:sz w:val="20"/>
                <w:szCs w:val="20"/>
              </w:rPr>
              <w:t>including three different publis</w:t>
            </w:r>
            <w:r>
              <w:rPr>
                <w:b/>
                <w:sz w:val="20"/>
                <w:szCs w:val="20"/>
              </w:rPr>
              <w:t>hers</w:t>
            </w:r>
            <w:r w:rsidR="008A0B5E" w:rsidRPr="00B034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</w:t>
            </w:r>
            <w:r w:rsidR="005F3A5F" w:rsidRPr="00B0342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if applicable</w:t>
            </w:r>
            <w:r w:rsidR="005F3A5F" w:rsidRPr="00B03422">
              <w:rPr>
                <w:b/>
                <w:sz w:val="20"/>
                <w:szCs w:val="20"/>
              </w:rPr>
              <w:t>)</w:t>
            </w:r>
            <w:r w:rsidR="008A0B5E" w:rsidRPr="00B034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publishing series</w:t>
            </w:r>
            <w:r w:rsidR="008A0B5E" w:rsidRPr="00B034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 which the</w:t>
            </w:r>
            <w:r w:rsidR="008A0B5E" w:rsidRPr="00B03422">
              <w:rPr>
                <w:b/>
                <w:sz w:val="20"/>
                <w:szCs w:val="20"/>
              </w:rPr>
              <w:t xml:space="preserve"> </w:t>
            </w:r>
            <w:r w:rsidR="008A0B5E" w:rsidRPr="00B03422">
              <w:rPr>
                <w:b/>
                <w:i/>
                <w:iCs/>
                <w:sz w:val="20"/>
                <w:szCs w:val="20"/>
              </w:rPr>
              <w:t>book proposal</w:t>
            </w:r>
            <w:r w:rsidR="008A0B5E" w:rsidRPr="00B034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will be submitted </w:t>
            </w:r>
            <w:r w:rsidR="0078269C" w:rsidRPr="00B03422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up to </w:t>
            </w:r>
            <w:r w:rsidR="008A0B5E" w:rsidRPr="00B03422">
              <w:rPr>
                <w:b/>
                <w:sz w:val="20"/>
                <w:szCs w:val="20"/>
              </w:rPr>
              <w:t>5</w:t>
            </w:r>
            <w:r w:rsidR="0078269C" w:rsidRPr="00B03422">
              <w:rPr>
                <w:b/>
                <w:sz w:val="20"/>
                <w:szCs w:val="20"/>
              </w:rPr>
              <w:t xml:space="preserve">000 </w:t>
            </w:r>
            <w:r>
              <w:rPr>
                <w:b/>
                <w:sz w:val="20"/>
                <w:szCs w:val="20"/>
              </w:rPr>
              <w:t>characters including spaces</w:t>
            </w:r>
            <w:r w:rsidR="0078269C" w:rsidRPr="00B03422">
              <w:rPr>
                <w:b/>
                <w:sz w:val="20"/>
                <w:szCs w:val="20"/>
              </w:rPr>
              <w:t>)</w:t>
            </w:r>
            <w:r w:rsidR="003D7DF3" w:rsidRPr="00B03422">
              <w:rPr>
                <w:b/>
                <w:sz w:val="20"/>
                <w:szCs w:val="20"/>
              </w:rPr>
              <w:t xml:space="preserve">. </w:t>
            </w:r>
            <w:r w:rsidRPr="00B03422">
              <w:rPr>
                <w:b/>
                <w:sz w:val="20"/>
                <w:szCs w:val="20"/>
              </w:rPr>
              <w:t xml:space="preserve">For the edition of the </w:t>
            </w:r>
            <w:r w:rsidR="00502C6F">
              <w:rPr>
                <w:b/>
                <w:sz w:val="20"/>
                <w:szCs w:val="20"/>
              </w:rPr>
              <w:t>monograph</w:t>
            </w:r>
            <w:r w:rsidR="003D7DF3" w:rsidRPr="00B03422">
              <w:rPr>
                <w:b/>
                <w:sz w:val="20"/>
                <w:szCs w:val="20"/>
              </w:rPr>
              <w:t xml:space="preserve">: </w:t>
            </w:r>
            <w:r w:rsidRPr="00B03422">
              <w:rPr>
                <w:b/>
                <w:sz w:val="20"/>
                <w:szCs w:val="20"/>
              </w:rPr>
              <w:t xml:space="preserve">a list of authors </w:t>
            </w:r>
            <w:r>
              <w:rPr>
                <w:b/>
                <w:sz w:val="20"/>
                <w:szCs w:val="20"/>
              </w:rPr>
              <w:t>of chapters</w:t>
            </w:r>
            <w:r w:rsidR="003D7DF3" w:rsidRPr="00B034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and chapter titles</w:t>
            </w:r>
            <w:r w:rsidR="003D7DF3" w:rsidRPr="00B03422">
              <w:rPr>
                <w:b/>
                <w:sz w:val="20"/>
                <w:szCs w:val="20"/>
              </w:rPr>
              <w:t>.</w:t>
            </w:r>
          </w:p>
        </w:tc>
      </w:tr>
      <w:tr w:rsidR="00522D7F" w:rsidRPr="002330B4" w14:paraId="2D586F75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61CEF6D5" w14:textId="77777777" w:rsidR="0078269C" w:rsidRPr="00B03422" w:rsidRDefault="0078269C" w:rsidP="00301F91">
            <w:pPr>
              <w:pStyle w:val="TableParagraph"/>
              <w:ind w:left="0" w:right="113"/>
              <w:rPr>
                <w:sz w:val="20"/>
                <w:szCs w:val="20"/>
              </w:rPr>
            </w:pPr>
          </w:p>
          <w:p w14:paraId="5BE02AA2" w14:textId="77777777" w:rsidR="0078269C" w:rsidRPr="00B03422" w:rsidRDefault="0078269C" w:rsidP="00301F91">
            <w:pPr>
              <w:pStyle w:val="TableParagraph"/>
              <w:ind w:left="0" w:right="113"/>
              <w:rPr>
                <w:sz w:val="20"/>
                <w:szCs w:val="20"/>
              </w:rPr>
            </w:pPr>
          </w:p>
          <w:p w14:paraId="41D08036" w14:textId="77777777" w:rsidR="0078269C" w:rsidRPr="00B03422" w:rsidRDefault="0078269C" w:rsidP="00301F91">
            <w:pPr>
              <w:pStyle w:val="TableParagraph"/>
              <w:ind w:left="0" w:right="113"/>
              <w:rPr>
                <w:sz w:val="20"/>
                <w:szCs w:val="20"/>
              </w:rPr>
            </w:pPr>
          </w:p>
          <w:p w14:paraId="76D37F04" w14:textId="77777777" w:rsidR="0078269C" w:rsidRPr="00B03422" w:rsidRDefault="0078269C" w:rsidP="00301F91">
            <w:pPr>
              <w:pStyle w:val="TableParagraph"/>
              <w:ind w:left="0" w:right="113"/>
              <w:rPr>
                <w:sz w:val="20"/>
                <w:szCs w:val="20"/>
              </w:rPr>
            </w:pPr>
          </w:p>
          <w:p w14:paraId="2ABCAFC5" w14:textId="77777777" w:rsidR="0078269C" w:rsidRPr="00B03422" w:rsidRDefault="0078269C" w:rsidP="00301F91">
            <w:pPr>
              <w:pStyle w:val="TableParagraph"/>
              <w:ind w:left="0" w:right="113"/>
              <w:rPr>
                <w:sz w:val="20"/>
                <w:szCs w:val="20"/>
              </w:rPr>
            </w:pPr>
          </w:p>
          <w:p w14:paraId="23AFE106" w14:textId="77777777" w:rsidR="0078269C" w:rsidRPr="00B03422" w:rsidRDefault="0078269C" w:rsidP="00301F91">
            <w:pPr>
              <w:pStyle w:val="TableParagraph"/>
              <w:ind w:left="0" w:right="113"/>
              <w:rPr>
                <w:sz w:val="20"/>
                <w:szCs w:val="20"/>
              </w:rPr>
            </w:pPr>
          </w:p>
        </w:tc>
      </w:tr>
      <w:tr w:rsidR="00522D7F" w:rsidRPr="002330B4" w14:paraId="2C8D8897" w14:textId="77777777" w:rsidTr="00301F91">
        <w:trPr>
          <w:trHeight w:val="21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4B8B1E6" w14:textId="4873C128" w:rsidR="0078269C" w:rsidRPr="00B03422" w:rsidRDefault="00B03422" w:rsidP="00301F91">
            <w:pPr>
              <w:pStyle w:val="TableParagraph"/>
              <w:numPr>
                <w:ilvl w:val="0"/>
                <w:numId w:val="8"/>
              </w:numPr>
              <w:ind w:left="537" w:right="113"/>
              <w:rPr>
                <w:b/>
                <w:sz w:val="20"/>
                <w:szCs w:val="20"/>
              </w:rPr>
            </w:pPr>
            <w:r w:rsidRPr="00B03422">
              <w:rPr>
                <w:b/>
                <w:sz w:val="20"/>
                <w:szCs w:val="20"/>
              </w:rPr>
              <w:t xml:space="preserve">Cost estimate </w:t>
            </w:r>
            <w:r w:rsidR="0078269C" w:rsidRPr="00B03422">
              <w:rPr>
                <w:b/>
                <w:sz w:val="20"/>
                <w:szCs w:val="20"/>
              </w:rPr>
              <w:t xml:space="preserve"> </w:t>
            </w:r>
            <w:r w:rsidRPr="00B03422">
              <w:rPr>
                <w:b/>
                <w:sz w:val="20"/>
                <w:szCs w:val="20"/>
              </w:rPr>
              <w:t>of the WUT internal grant</w:t>
            </w:r>
            <w:r w:rsidR="0078269C" w:rsidRPr="00B03422">
              <w:rPr>
                <w:b/>
                <w:sz w:val="20"/>
                <w:szCs w:val="20"/>
              </w:rPr>
              <w:t xml:space="preserve"> </w:t>
            </w:r>
            <w:r w:rsidRPr="00B03422">
              <w:rPr>
                <w:b/>
                <w:sz w:val="20"/>
                <w:szCs w:val="20"/>
              </w:rPr>
              <w:t>in</w:t>
            </w:r>
            <w:r>
              <w:rPr>
                <w:b/>
                <w:sz w:val="20"/>
                <w:szCs w:val="20"/>
              </w:rPr>
              <w:t>cluding a justification and work timetable</w:t>
            </w:r>
          </w:p>
        </w:tc>
      </w:tr>
      <w:tr w:rsidR="00522D7F" w:rsidRPr="003018DC" w14:paraId="347ACD44" w14:textId="77777777" w:rsidTr="0015655A">
        <w:trPr>
          <w:trHeight w:val="454"/>
        </w:trPr>
        <w:tc>
          <w:tcPr>
            <w:tcW w:w="9067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center" w:tblpY="306"/>
              <w:tblOverlap w:val="never"/>
              <w:tblW w:w="86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3144"/>
              <w:gridCol w:w="1640"/>
              <w:gridCol w:w="1640"/>
              <w:gridCol w:w="1640"/>
            </w:tblGrid>
            <w:tr w:rsidR="00522D7F" w:rsidRPr="00522D7F" w14:paraId="1996DC1A" w14:textId="77777777" w:rsidTr="00C63463">
              <w:trPr>
                <w:trHeight w:val="377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676719" w14:textId="44AAEF8C" w:rsidR="00C63463" w:rsidRPr="00522D7F" w:rsidRDefault="003018DC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</w:t>
                  </w:r>
                  <w:r w:rsidR="00C63463" w:rsidRPr="00522D7F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EAFF6E" w14:textId="51ABA89E" w:rsidR="00C63463" w:rsidRPr="00522D7F" w:rsidRDefault="003018DC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Estimated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costs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55CE2A" w14:textId="50706CFD" w:rsidR="00C63463" w:rsidRPr="00522D7F" w:rsidRDefault="00C63463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2D7F">
                    <w:rPr>
                      <w:b/>
                      <w:bCs/>
                      <w:sz w:val="20"/>
                      <w:szCs w:val="20"/>
                    </w:rPr>
                    <w:t xml:space="preserve">…. </w:t>
                  </w:r>
                  <w:r w:rsidR="003018DC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="003018DC">
                    <w:rPr>
                      <w:b/>
                      <w:bCs/>
                      <w:sz w:val="20"/>
                      <w:szCs w:val="20"/>
                    </w:rPr>
                    <w:t>year</w:t>
                  </w:r>
                  <w:proofErr w:type="spellEnd"/>
                  <w:r w:rsidR="003018DC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D30BBB" w14:textId="0F3955F7" w:rsidR="00C63463" w:rsidRPr="00522D7F" w:rsidRDefault="00C63463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2D7F">
                    <w:rPr>
                      <w:b/>
                      <w:bCs/>
                      <w:sz w:val="20"/>
                      <w:szCs w:val="20"/>
                    </w:rPr>
                    <w:t xml:space="preserve">…. </w:t>
                  </w:r>
                  <w:r w:rsidR="003018DC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="003018DC">
                    <w:rPr>
                      <w:b/>
                      <w:bCs/>
                      <w:sz w:val="20"/>
                      <w:szCs w:val="20"/>
                    </w:rPr>
                    <w:t>year</w:t>
                  </w:r>
                  <w:proofErr w:type="spellEnd"/>
                  <w:r w:rsidR="003018DC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75E31E" w14:textId="166F0933" w:rsidR="00C63463" w:rsidRPr="00522D7F" w:rsidRDefault="003018DC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522D7F" w:rsidRPr="00522D7F" w14:paraId="11E7BB31" w14:textId="77777777" w:rsidTr="00C63463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B86A1FE" w14:textId="77777777" w:rsidR="00C63463" w:rsidRPr="00522D7F" w:rsidRDefault="00C63463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2D7F">
                    <w:rPr>
                      <w:b/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701713B" w14:textId="1C35EA1E" w:rsidR="00C63463" w:rsidRPr="003018DC" w:rsidRDefault="003018DC" w:rsidP="00C6346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18DC">
                    <w:rPr>
                      <w:b/>
                      <w:bCs/>
                      <w:sz w:val="20"/>
                      <w:szCs w:val="20"/>
                      <w:lang w:val="en-GB"/>
                    </w:rPr>
                    <w:t>Total direct costs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D61A3BF" w14:textId="77777777" w:rsidR="00C63463" w:rsidRPr="00522D7F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05D3C2E3" w14:textId="77777777" w:rsidR="00C63463" w:rsidRPr="00522D7F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27E8328B" w14:textId="77777777" w:rsidR="00C63463" w:rsidRPr="00522D7F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22D7F" w:rsidRPr="002E130E" w14:paraId="6FD408FE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FF3A" w14:textId="77777777" w:rsidR="00C63463" w:rsidRPr="00522D7F" w:rsidRDefault="00C63463" w:rsidP="00C6346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D7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FFEEF" w14:textId="08C7B470" w:rsidR="00C63463" w:rsidRPr="003018DC" w:rsidRDefault="003018DC" w:rsidP="00C6346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018DC">
                    <w:rPr>
                      <w:sz w:val="20"/>
                      <w:szCs w:val="20"/>
                      <w:lang w:val="en-GB"/>
                    </w:rPr>
                    <w:t>Remuneration and related items</w:t>
                  </w:r>
                  <w:r w:rsidRPr="003018D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3C668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F5B60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13251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22D7F" w:rsidRPr="002330B4" w14:paraId="5E488E39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E1A0" w14:textId="77777777" w:rsidR="00C63463" w:rsidRPr="00522D7F" w:rsidRDefault="00C63463" w:rsidP="00C6346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D7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17996" w14:textId="62DEB9E7" w:rsidR="00C63463" w:rsidRPr="003018DC" w:rsidRDefault="003018DC" w:rsidP="00C6346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018DC">
                    <w:rPr>
                      <w:sz w:val="20"/>
                      <w:szCs w:val="20"/>
                      <w:lang w:val="en-US"/>
                    </w:rPr>
                    <w:t>Cost</w:t>
                  </w:r>
                  <w:r w:rsidR="00D811E3">
                    <w:rPr>
                      <w:sz w:val="20"/>
                      <w:szCs w:val="20"/>
                      <w:lang w:val="en-US"/>
                    </w:rPr>
                    <w:t xml:space="preserve">s </w:t>
                  </w:r>
                  <w:r w:rsidRPr="003018DC">
                    <w:rPr>
                      <w:sz w:val="20"/>
                      <w:szCs w:val="20"/>
                      <w:lang w:val="en-US"/>
                    </w:rPr>
                    <w:t>of teaching load reduction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24DC1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DABEC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94929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22D7F" w:rsidRPr="00522D7F" w14:paraId="245BFE23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502F1" w14:textId="77777777" w:rsidR="00C63463" w:rsidRPr="00522D7F" w:rsidRDefault="00C63463" w:rsidP="00C6346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D7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E900C" w14:textId="3FCC3957" w:rsidR="00C63463" w:rsidRPr="00522D7F" w:rsidRDefault="003018DC" w:rsidP="00C6346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Cost</w:t>
                  </w:r>
                  <w:r w:rsidR="00D811E3">
                    <w:rPr>
                      <w:sz w:val="20"/>
                      <w:szCs w:val="20"/>
                    </w:rPr>
                    <w:t>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proofreading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8F48C" w14:textId="77777777" w:rsidR="00C63463" w:rsidRPr="00522D7F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A970B" w14:textId="77777777" w:rsidR="00C63463" w:rsidRPr="00522D7F" w:rsidRDefault="00C63463" w:rsidP="00C63463">
                  <w:pPr>
                    <w:ind w:firstLineChars="100" w:firstLine="200"/>
                    <w:jc w:val="right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16852" w14:textId="77777777" w:rsidR="00C63463" w:rsidRPr="00522D7F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522D7F" w:rsidRPr="002330B4" w14:paraId="5FEA411E" w14:textId="77777777" w:rsidTr="00C63463">
              <w:trPr>
                <w:trHeight w:val="268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5137" w14:textId="77777777" w:rsidR="00C63463" w:rsidRPr="00522D7F" w:rsidRDefault="00C63463" w:rsidP="00C63463">
                  <w:pPr>
                    <w:jc w:val="center"/>
                    <w:rPr>
                      <w:sz w:val="20"/>
                      <w:szCs w:val="20"/>
                    </w:rPr>
                  </w:pPr>
                  <w:r w:rsidRPr="00522D7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059648" w14:textId="1D1511FE" w:rsidR="00C63463" w:rsidRPr="003018DC" w:rsidRDefault="003018DC" w:rsidP="00C6346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3018DC">
                    <w:rPr>
                      <w:sz w:val="20"/>
                      <w:szCs w:val="20"/>
                      <w:lang w:val="en-US"/>
                    </w:rPr>
                    <w:t>Other costs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 xml:space="preserve"> (materia</w:t>
                  </w:r>
                  <w:r w:rsidRPr="003018DC">
                    <w:rPr>
                      <w:sz w:val="20"/>
                      <w:szCs w:val="20"/>
                      <w:lang w:val="en-US"/>
                    </w:rPr>
                    <w:t>ls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3018DC">
                    <w:rPr>
                      <w:sz w:val="20"/>
                      <w:szCs w:val="20"/>
                      <w:lang w:val="en-US"/>
                    </w:rPr>
                    <w:t>trips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 w:rsidRPr="003018DC">
                    <w:rPr>
                      <w:sz w:val="20"/>
                      <w:szCs w:val="20"/>
                      <w:lang w:val="en-US"/>
                    </w:rPr>
                    <w:t>surveys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other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services, among others</w:t>
                  </w:r>
                  <w:r w:rsidR="00C63463" w:rsidRPr="003018DC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2FFD4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D4049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7E2F2" w14:textId="77777777" w:rsidR="00C63463" w:rsidRPr="003018DC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22D7F" w:rsidRPr="002330B4" w14:paraId="33661D67" w14:textId="77777777" w:rsidTr="00C63463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8D1089F" w14:textId="77777777" w:rsidR="00C63463" w:rsidRPr="002E130E" w:rsidRDefault="00C63463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E130E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II. 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64484BE" w14:textId="5FA65D7A" w:rsidR="00C63463" w:rsidRPr="002E130E" w:rsidRDefault="003018DC" w:rsidP="00C63463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018DC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Indirect costs </w:t>
                  </w:r>
                  <w:r w:rsidR="00C63463" w:rsidRPr="002E130E">
                    <w:rPr>
                      <w:sz w:val="20"/>
                      <w:szCs w:val="20"/>
                      <w:lang w:val="en-US"/>
                    </w:rPr>
                    <w:t>(15%)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DA543B7" w14:textId="77777777" w:rsidR="00C63463" w:rsidRPr="002E130E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5823A363" w14:textId="77777777" w:rsidR="00C63463" w:rsidRPr="002E130E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A3FF9FC" w14:textId="77777777" w:rsidR="00C63463" w:rsidRPr="002E130E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22D7F" w:rsidRPr="002330B4" w14:paraId="3E149A9F" w14:textId="77777777" w:rsidTr="00C63463">
              <w:trPr>
                <w:trHeight w:val="286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82BEA0" w14:textId="77777777" w:rsidR="00C63463" w:rsidRPr="002E130E" w:rsidRDefault="00C63463" w:rsidP="00C6346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E130E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III. </w:t>
                  </w:r>
                </w:p>
              </w:tc>
              <w:tc>
                <w:tcPr>
                  <w:tcW w:w="3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D7E189" w14:textId="2592C6A9" w:rsidR="00C63463" w:rsidRPr="002E130E" w:rsidRDefault="003018DC" w:rsidP="00C63463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018DC">
                    <w:rPr>
                      <w:b/>
                      <w:bCs/>
                      <w:sz w:val="20"/>
                      <w:szCs w:val="20"/>
                      <w:lang w:val="en-GB"/>
                    </w:rPr>
                    <w:t>Total costs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45F3FD57" w14:textId="77777777" w:rsidR="00C63463" w:rsidRPr="002E130E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3C4AD1C4" w14:textId="77777777" w:rsidR="00C63463" w:rsidRPr="002E130E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1D5E19E8" w14:textId="77777777" w:rsidR="00C63463" w:rsidRPr="002E130E" w:rsidRDefault="00C63463" w:rsidP="00C63463">
                  <w:pPr>
                    <w:ind w:firstLineChars="100" w:firstLine="20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CBDDFFF" w14:textId="77777777" w:rsidR="0078269C" w:rsidRPr="002E130E" w:rsidRDefault="0078269C" w:rsidP="00301F91">
            <w:pPr>
              <w:rPr>
                <w:sz w:val="20"/>
                <w:szCs w:val="20"/>
                <w:lang w:val="en-US"/>
              </w:rPr>
            </w:pPr>
          </w:p>
          <w:p w14:paraId="360A75E6" w14:textId="2249DEAE" w:rsidR="00D15A90" w:rsidRPr="002E130E" w:rsidRDefault="00D15A90" w:rsidP="00301F9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BA3998B" w14:textId="4F4508ED" w:rsidR="00892E75" w:rsidRPr="003018DC" w:rsidRDefault="003018DC" w:rsidP="00892E7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Justification </w:t>
            </w:r>
            <w:r w:rsidR="00892E75" w:rsidRPr="003018DC">
              <w:rPr>
                <w:b/>
                <w:bCs/>
                <w:sz w:val="20"/>
                <w:szCs w:val="20"/>
              </w:rPr>
              <w:t xml:space="preserve"> </w:t>
            </w:r>
            <w:r w:rsidRPr="003018DC">
              <w:rPr>
                <w:b/>
                <w:bCs/>
                <w:sz w:val="20"/>
                <w:szCs w:val="20"/>
              </w:rPr>
              <w:t>for items in the cost estimate</w:t>
            </w:r>
            <w:r w:rsidR="00892E75" w:rsidRPr="003018DC">
              <w:rPr>
                <w:sz w:val="20"/>
                <w:szCs w:val="20"/>
              </w:rPr>
              <w:t>:</w:t>
            </w:r>
          </w:p>
          <w:p w14:paraId="06F0796E" w14:textId="526F17A0" w:rsidR="005F3A5F" w:rsidRPr="003018DC" w:rsidRDefault="005F3A5F" w:rsidP="00301F9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AEA247A" w14:textId="77777777" w:rsidR="005F3A5F" w:rsidRPr="003018DC" w:rsidRDefault="005F3A5F" w:rsidP="00301F9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000BFDB" w14:textId="13E37C86" w:rsidR="00D15A90" w:rsidRPr="003018DC" w:rsidRDefault="003018DC" w:rsidP="00301F91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timetable</w:t>
            </w:r>
            <w:r w:rsidRPr="003018DC">
              <w:rPr>
                <w:sz w:val="20"/>
                <w:szCs w:val="20"/>
              </w:rPr>
              <w:t xml:space="preserve"> </w:t>
            </w:r>
            <w:r w:rsidR="00D15A90" w:rsidRPr="003018DC">
              <w:rPr>
                <w:sz w:val="20"/>
                <w:szCs w:val="20"/>
              </w:rPr>
              <w:t>:</w:t>
            </w:r>
          </w:p>
          <w:p w14:paraId="0FAB14F3" w14:textId="314F6D98" w:rsidR="00931814" w:rsidRPr="003018DC" w:rsidRDefault="00931814" w:rsidP="00301F9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F2C265A" w14:textId="77777777" w:rsidR="00931814" w:rsidRPr="003018DC" w:rsidRDefault="00931814" w:rsidP="00301F9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FDF4C30" w14:textId="0A090486" w:rsidR="00065B4E" w:rsidRPr="003018DC" w:rsidRDefault="00065B4E" w:rsidP="00301F9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22D7F" w:rsidRPr="002330B4" w14:paraId="2E13C4EE" w14:textId="77777777" w:rsidTr="00301F91">
        <w:trPr>
          <w:trHeight w:val="45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6217F0B" w14:textId="455BDB8F" w:rsidR="0078269C" w:rsidRPr="00BB5C3D" w:rsidRDefault="00955BC3" w:rsidP="0091786B">
            <w:pPr>
              <w:pStyle w:val="TableParagraph"/>
              <w:numPr>
                <w:ilvl w:val="0"/>
                <w:numId w:val="8"/>
              </w:numPr>
              <w:ind w:left="537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o</w:t>
            </w:r>
            <w:r w:rsidR="003018DC" w:rsidRPr="00BB5C3D">
              <w:rPr>
                <w:b/>
                <w:sz w:val="20"/>
                <w:szCs w:val="20"/>
              </w:rPr>
              <w:t xml:space="preserve">bligation of the head of grant to </w:t>
            </w:r>
            <w:r w:rsidR="00BB5C3D" w:rsidRPr="00BB5C3D">
              <w:rPr>
                <w:b/>
                <w:sz w:val="20"/>
                <w:szCs w:val="20"/>
              </w:rPr>
              <w:t>prepare</w:t>
            </w:r>
            <w:r w:rsidR="00F03A27" w:rsidRPr="00BB5C3D">
              <w:rPr>
                <w:b/>
                <w:sz w:val="20"/>
                <w:szCs w:val="20"/>
              </w:rPr>
              <w:t>,</w:t>
            </w:r>
            <w:r w:rsidR="0078269C" w:rsidRPr="00BB5C3D">
              <w:rPr>
                <w:b/>
                <w:sz w:val="20"/>
                <w:szCs w:val="20"/>
              </w:rPr>
              <w:t xml:space="preserve"> </w:t>
            </w:r>
            <w:r w:rsidR="003018DC" w:rsidRPr="00BB5C3D">
              <w:rPr>
                <w:b/>
                <w:sz w:val="20"/>
                <w:szCs w:val="20"/>
              </w:rPr>
              <w:t xml:space="preserve">submit a </w:t>
            </w:r>
            <w:r w:rsidR="002F3CDE" w:rsidRPr="00BB5C3D">
              <w:rPr>
                <w:b/>
                <w:i/>
                <w:iCs/>
                <w:sz w:val="20"/>
                <w:szCs w:val="20"/>
              </w:rPr>
              <w:t>book proposal</w:t>
            </w:r>
            <w:r w:rsidR="002F3CDE" w:rsidRPr="00BB5C3D">
              <w:rPr>
                <w:b/>
                <w:sz w:val="20"/>
                <w:szCs w:val="20"/>
              </w:rPr>
              <w:t xml:space="preserve"> </w:t>
            </w:r>
            <w:r w:rsidR="003018DC" w:rsidRPr="00BB5C3D">
              <w:rPr>
                <w:b/>
                <w:sz w:val="20"/>
                <w:szCs w:val="20"/>
              </w:rPr>
              <w:t xml:space="preserve">to a level </w:t>
            </w:r>
            <w:r w:rsidR="00D811E3">
              <w:rPr>
                <w:b/>
                <w:sz w:val="20"/>
                <w:szCs w:val="20"/>
              </w:rPr>
              <w:t>II</w:t>
            </w:r>
            <w:r w:rsidR="003018DC" w:rsidRPr="00BB5C3D">
              <w:rPr>
                <w:b/>
                <w:sz w:val="20"/>
                <w:szCs w:val="20"/>
              </w:rPr>
              <w:t xml:space="preserve"> </w:t>
            </w:r>
            <w:r w:rsidR="00BB5C3D" w:rsidRPr="00BB5C3D">
              <w:rPr>
                <w:b/>
                <w:sz w:val="20"/>
                <w:szCs w:val="20"/>
              </w:rPr>
              <w:t>publisher</w:t>
            </w:r>
            <w:r w:rsidR="00F03A27" w:rsidRPr="00BB5C3D">
              <w:rPr>
                <w:b/>
                <w:sz w:val="20"/>
                <w:szCs w:val="20"/>
              </w:rPr>
              <w:t xml:space="preserve">, </w:t>
            </w:r>
            <w:r w:rsidR="00BB5C3D">
              <w:rPr>
                <w:b/>
                <w:sz w:val="20"/>
                <w:szCs w:val="20"/>
              </w:rPr>
              <w:t xml:space="preserve">use </w:t>
            </w:r>
            <w:r w:rsidR="00BB5C3D" w:rsidRPr="00BB5C3D">
              <w:rPr>
                <w:b/>
                <w:sz w:val="20"/>
                <w:szCs w:val="20"/>
              </w:rPr>
              <w:t xml:space="preserve">the Warsaw </w:t>
            </w:r>
            <w:r w:rsidR="00BB5C3D">
              <w:rPr>
                <w:b/>
                <w:sz w:val="20"/>
                <w:szCs w:val="20"/>
              </w:rPr>
              <w:t xml:space="preserve">University </w:t>
            </w:r>
            <w:r w:rsidR="00BB5C3D" w:rsidRPr="00BB5C3D">
              <w:rPr>
                <w:b/>
                <w:sz w:val="20"/>
                <w:szCs w:val="20"/>
              </w:rPr>
              <w:t>of Technology</w:t>
            </w:r>
            <w:r w:rsidR="00BB5C3D">
              <w:rPr>
                <w:b/>
                <w:sz w:val="20"/>
                <w:szCs w:val="20"/>
              </w:rPr>
              <w:t xml:space="preserve"> affiliation, and submit an authorization of </w:t>
            </w:r>
            <w:r w:rsidR="00906E49">
              <w:rPr>
                <w:b/>
                <w:sz w:val="20"/>
                <w:szCs w:val="20"/>
              </w:rPr>
              <w:t xml:space="preserve">listing </w:t>
            </w:r>
            <w:r w:rsidR="00BB5C3D">
              <w:rPr>
                <w:b/>
                <w:sz w:val="20"/>
                <w:szCs w:val="20"/>
              </w:rPr>
              <w:t>the publication for evaluation purposes</w:t>
            </w:r>
          </w:p>
        </w:tc>
      </w:tr>
      <w:tr w:rsidR="00522D7F" w:rsidRPr="002330B4" w14:paraId="3F07E0B4" w14:textId="77777777" w:rsidTr="00EE583E">
        <w:trPr>
          <w:trHeight w:hRule="exact" w:val="179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4F09CD72" w14:textId="7002C45A" w:rsidR="00CE3E43" w:rsidRPr="00B44DE9" w:rsidRDefault="00BB5C3D" w:rsidP="00760950">
            <w:pPr>
              <w:pStyle w:val="TableParagraph"/>
              <w:jc w:val="both"/>
              <w:rPr>
                <w:sz w:val="20"/>
                <w:szCs w:val="20"/>
              </w:rPr>
            </w:pPr>
            <w:r w:rsidRPr="002E130E">
              <w:rPr>
                <w:sz w:val="20"/>
                <w:szCs w:val="20"/>
              </w:rPr>
              <w:t xml:space="preserve">I hereby declare that I shall submit a </w:t>
            </w:r>
            <w:r w:rsidR="00D63A44" w:rsidRPr="002E130E">
              <w:rPr>
                <w:i/>
                <w:iCs/>
                <w:sz w:val="20"/>
                <w:szCs w:val="20"/>
              </w:rPr>
              <w:t>book proposal</w:t>
            </w:r>
            <w:r w:rsidR="0078269C" w:rsidRPr="002E130E">
              <w:rPr>
                <w:sz w:val="20"/>
                <w:szCs w:val="20"/>
              </w:rPr>
              <w:t xml:space="preserve"> </w:t>
            </w:r>
            <w:r w:rsidRPr="002E130E">
              <w:rPr>
                <w:sz w:val="20"/>
                <w:szCs w:val="20"/>
              </w:rPr>
              <w:t>on</w:t>
            </w:r>
            <w:r w:rsidR="00D63A44" w:rsidRPr="002E130E">
              <w:rPr>
                <w:sz w:val="20"/>
                <w:szCs w:val="20"/>
              </w:rPr>
              <w:t xml:space="preserve"> </w:t>
            </w:r>
            <w:r w:rsidR="0078269C" w:rsidRPr="002E130E">
              <w:rPr>
                <w:sz w:val="20"/>
                <w:szCs w:val="20"/>
              </w:rPr>
              <w:t xml:space="preserve">. . . . . . . . </w:t>
            </w:r>
            <w:r w:rsidRPr="00BB5C3D">
              <w:rPr>
                <w:sz w:val="20"/>
                <w:szCs w:val="20"/>
              </w:rPr>
              <w:t>(year) to the</w:t>
            </w:r>
            <w:r w:rsidR="0078269C" w:rsidRPr="00BB5C3D">
              <w:rPr>
                <w:sz w:val="20"/>
                <w:szCs w:val="20"/>
              </w:rPr>
              <w:t xml:space="preserve"> </w:t>
            </w:r>
            <w:r w:rsidR="002F3CDE" w:rsidRPr="00BB5C3D">
              <w:rPr>
                <w:sz w:val="20"/>
                <w:szCs w:val="20"/>
              </w:rPr>
              <w:t>……….</w:t>
            </w:r>
            <w:r w:rsidR="00D63A44" w:rsidRPr="00BB5C3D">
              <w:rPr>
                <w:sz w:val="20"/>
                <w:szCs w:val="20"/>
              </w:rPr>
              <w:t xml:space="preserve"> </w:t>
            </w:r>
            <w:r w:rsidRPr="00BB5C3D">
              <w:rPr>
                <w:sz w:val="20"/>
                <w:szCs w:val="20"/>
              </w:rPr>
              <w:t xml:space="preserve">– a level </w:t>
            </w:r>
            <w:r w:rsidR="00D811E3">
              <w:rPr>
                <w:sz w:val="20"/>
                <w:szCs w:val="20"/>
              </w:rPr>
              <w:t>II</w:t>
            </w:r>
            <w:r w:rsidRPr="00BB5C3D">
              <w:rPr>
                <w:sz w:val="20"/>
                <w:szCs w:val="20"/>
              </w:rPr>
              <w:t xml:space="preserve"> publisher </w:t>
            </w:r>
            <w:r w:rsidR="00D811E3">
              <w:rPr>
                <w:sz w:val="20"/>
                <w:szCs w:val="20"/>
              </w:rPr>
              <w:t>from</w:t>
            </w:r>
            <w:r w:rsidRPr="00BB5C3D">
              <w:rPr>
                <w:sz w:val="20"/>
                <w:szCs w:val="20"/>
              </w:rPr>
              <w:t xml:space="preserve"> the list of publishers releasing reviewed scientific monograph</w:t>
            </w:r>
            <w:r w:rsidR="007106A7">
              <w:rPr>
                <w:sz w:val="20"/>
                <w:szCs w:val="20"/>
              </w:rPr>
              <w:t>s</w:t>
            </w:r>
            <w:r w:rsidR="00A2742E" w:rsidRPr="00BB5C3D">
              <w:rPr>
                <w:sz w:val="20"/>
                <w:szCs w:val="20"/>
              </w:rPr>
              <w:t xml:space="preserve"> </w:t>
            </w:r>
            <w:r w:rsidRPr="00BB5C3D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epared by</w:t>
            </w:r>
            <w:r w:rsidR="00EB3E17" w:rsidRPr="00BB5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</w:t>
            </w:r>
            <w:r w:rsidR="00B44DE9">
              <w:rPr>
                <w:sz w:val="20"/>
                <w:szCs w:val="20"/>
              </w:rPr>
              <w:t>Minister</w:t>
            </w:r>
            <w:r>
              <w:rPr>
                <w:sz w:val="20"/>
                <w:szCs w:val="20"/>
              </w:rPr>
              <w:t xml:space="preserve"> of Education and Science</w:t>
            </w:r>
            <w:r w:rsidR="008A0B5E" w:rsidRPr="00BB5C3D">
              <w:rPr>
                <w:sz w:val="20"/>
                <w:szCs w:val="20"/>
              </w:rPr>
              <w:t xml:space="preserve">. </w:t>
            </w:r>
            <w:r w:rsidR="005A237E" w:rsidRPr="00B44DE9">
              <w:rPr>
                <w:sz w:val="20"/>
                <w:szCs w:val="20"/>
              </w:rPr>
              <w:t>Also, if the publication is released, I shall use the affiliation with the Warsaw University of Technology</w:t>
            </w:r>
            <w:r w:rsidR="00B44DE9" w:rsidRPr="00B44DE9">
              <w:rPr>
                <w:sz w:val="20"/>
                <w:szCs w:val="20"/>
              </w:rPr>
              <w:t xml:space="preserve"> and authorize th</w:t>
            </w:r>
            <w:r w:rsidR="00B44DE9">
              <w:rPr>
                <w:sz w:val="20"/>
                <w:szCs w:val="20"/>
              </w:rPr>
              <w:t xml:space="preserve">e </w:t>
            </w:r>
            <w:r w:rsidR="00B44DE9" w:rsidRPr="00B44DE9">
              <w:rPr>
                <w:sz w:val="20"/>
                <w:szCs w:val="20"/>
              </w:rPr>
              <w:t xml:space="preserve">Warsaw University of Technology </w:t>
            </w:r>
            <w:r w:rsidR="00B44DE9">
              <w:rPr>
                <w:sz w:val="20"/>
                <w:szCs w:val="20"/>
              </w:rPr>
              <w:t>to list this publication for evaluation purposes</w:t>
            </w:r>
            <w:r w:rsidR="006474D5" w:rsidRPr="00B44DE9">
              <w:rPr>
                <w:sz w:val="20"/>
                <w:szCs w:val="20"/>
              </w:rPr>
              <w:t xml:space="preserve"> </w:t>
            </w:r>
            <w:r w:rsidR="00F03A27" w:rsidRPr="00B44DE9">
              <w:rPr>
                <w:sz w:val="20"/>
                <w:szCs w:val="20"/>
              </w:rPr>
              <w:t>(</w:t>
            </w:r>
            <w:r w:rsidR="00B44DE9">
              <w:rPr>
                <w:sz w:val="20"/>
                <w:szCs w:val="20"/>
              </w:rPr>
              <w:t xml:space="preserve">statement specified in Article </w:t>
            </w:r>
            <w:r w:rsidR="00F03A27" w:rsidRPr="00B44DE9">
              <w:rPr>
                <w:sz w:val="20"/>
                <w:szCs w:val="20"/>
              </w:rPr>
              <w:t xml:space="preserve">265 </w:t>
            </w:r>
            <w:r w:rsidR="00B44DE9">
              <w:rPr>
                <w:sz w:val="20"/>
                <w:szCs w:val="20"/>
              </w:rPr>
              <w:t>of the Act</w:t>
            </w:r>
            <w:r w:rsidR="00F03A27" w:rsidRPr="00B44DE9">
              <w:rPr>
                <w:sz w:val="20"/>
                <w:szCs w:val="20"/>
              </w:rPr>
              <w:t>).</w:t>
            </w:r>
          </w:p>
          <w:p w14:paraId="2760F5EC" w14:textId="77777777" w:rsidR="00CE3E43" w:rsidRPr="00B44DE9" w:rsidRDefault="00CE3E43" w:rsidP="00CE3E43">
            <w:pPr>
              <w:pStyle w:val="TableParagraph"/>
              <w:rPr>
                <w:sz w:val="20"/>
                <w:szCs w:val="20"/>
              </w:rPr>
            </w:pPr>
          </w:p>
          <w:p w14:paraId="57BE6A7B" w14:textId="2E88BC52" w:rsidR="0078269C" w:rsidRPr="00B44DE9" w:rsidRDefault="00B44DE9" w:rsidP="00CE3E43">
            <w:pPr>
              <w:pStyle w:val="TableParagraph"/>
              <w:rPr>
                <w:sz w:val="20"/>
                <w:szCs w:val="20"/>
              </w:rPr>
            </w:pPr>
            <w:r w:rsidRPr="00B44DE9">
              <w:rPr>
                <w:sz w:val="20"/>
                <w:szCs w:val="20"/>
              </w:rPr>
              <w:t>I declare that I have read and understood the Regulation</w:t>
            </w:r>
            <w:r>
              <w:rPr>
                <w:sz w:val="20"/>
                <w:szCs w:val="20"/>
              </w:rPr>
              <w:t xml:space="preserve">s for the competition and accept the provisions. </w:t>
            </w:r>
            <w:r w:rsidR="0078269C" w:rsidRPr="00B44DE9">
              <w:rPr>
                <w:sz w:val="20"/>
                <w:szCs w:val="20"/>
              </w:rPr>
              <w:t xml:space="preserve"> </w:t>
            </w:r>
          </w:p>
        </w:tc>
      </w:tr>
      <w:tr w:rsidR="00522D7F" w:rsidRPr="00522D7F" w14:paraId="2C3B9C3D" w14:textId="77777777" w:rsidTr="007E0502">
        <w:trPr>
          <w:trHeight w:hRule="exact" w:val="59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C442213" w14:textId="6D8691D5" w:rsidR="0078269C" w:rsidRPr="00522D7F" w:rsidRDefault="001334AD" w:rsidP="0015655A">
            <w:pPr>
              <w:pStyle w:val="TableParagraph"/>
              <w:ind w:left="112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522D7F">
              <w:rPr>
                <w:b/>
                <w:sz w:val="20"/>
                <w:szCs w:val="20"/>
                <w:lang w:val="pl-PL"/>
              </w:rPr>
              <w:t>D</w:t>
            </w:r>
            <w:r w:rsidR="0078269C" w:rsidRPr="00522D7F">
              <w:rPr>
                <w:b/>
                <w:sz w:val="20"/>
                <w:szCs w:val="20"/>
                <w:lang w:val="pl-PL"/>
              </w:rPr>
              <w:t>at</w:t>
            </w:r>
            <w:r w:rsidR="00B44DE9">
              <w:rPr>
                <w:b/>
                <w:sz w:val="20"/>
                <w:szCs w:val="20"/>
                <w:lang w:val="pl-PL"/>
              </w:rPr>
              <w:t>e</w:t>
            </w:r>
            <w:proofErr w:type="spellEnd"/>
            <w:r w:rsidR="003711BB" w:rsidRPr="00522D7F">
              <w:rPr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DBEDB8" w14:textId="77777777" w:rsidR="0078269C" w:rsidRPr="00522D7F" w:rsidRDefault="0078269C" w:rsidP="00301F91">
            <w:pPr>
              <w:pStyle w:val="TableParagraph"/>
              <w:ind w:left="360"/>
              <w:rPr>
                <w:sz w:val="20"/>
                <w:szCs w:val="20"/>
                <w:lang w:val="pl-PL"/>
              </w:rPr>
            </w:pPr>
          </w:p>
        </w:tc>
      </w:tr>
      <w:tr w:rsidR="00522D7F" w:rsidRPr="002330B4" w14:paraId="2796EB97" w14:textId="77777777" w:rsidTr="007E0502">
        <w:trPr>
          <w:trHeight w:hRule="exact" w:val="59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29B7E3" w14:textId="339C7E14" w:rsidR="00711B7B" w:rsidRPr="00B44DE9" w:rsidRDefault="00B44DE9" w:rsidP="0015655A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44DE9">
              <w:rPr>
                <w:b/>
                <w:sz w:val="20"/>
                <w:szCs w:val="20"/>
              </w:rPr>
              <w:lastRenderedPageBreak/>
              <w:t>Signature of the head of grant</w:t>
            </w:r>
            <w:r w:rsidR="003711BB" w:rsidRPr="00B44D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880284D" w14:textId="77777777" w:rsidR="00711B7B" w:rsidRPr="00B44DE9" w:rsidRDefault="00711B7B" w:rsidP="00301F91">
            <w:pPr>
              <w:pStyle w:val="TableParagraph"/>
              <w:ind w:left="360"/>
              <w:rPr>
                <w:sz w:val="20"/>
                <w:szCs w:val="20"/>
              </w:rPr>
            </w:pPr>
          </w:p>
        </w:tc>
      </w:tr>
      <w:tr w:rsidR="00522D7F" w:rsidRPr="002330B4" w14:paraId="7F163E5B" w14:textId="77777777" w:rsidTr="007E0502">
        <w:trPr>
          <w:trHeight w:hRule="exact" w:val="10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F09AA4B" w14:textId="166A2700" w:rsidR="003711BB" w:rsidRPr="00B44DE9" w:rsidRDefault="00B44DE9" w:rsidP="0015655A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44DE9">
              <w:rPr>
                <w:b/>
                <w:sz w:val="20"/>
                <w:szCs w:val="20"/>
              </w:rPr>
              <w:t xml:space="preserve">Stamp and signature of the bursar’s </w:t>
            </w:r>
            <w:r w:rsidR="003711BB" w:rsidRPr="00B44DE9">
              <w:rPr>
                <w:b/>
                <w:sz w:val="20"/>
                <w:szCs w:val="20"/>
              </w:rPr>
              <w:t xml:space="preserve"> </w:t>
            </w:r>
            <w:r w:rsidRPr="00B44DE9">
              <w:rPr>
                <w:b/>
                <w:sz w:val="20"/>
                <w:szCs w:val="20"/>
              </w:rPr>
              <w:t>proxy</w:t>
            </w:r>
            <w:r w:rsidR="003711BB" w:rsidRPr="00B44D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D6E4D9" w14:textId="77777777" w:rsidR="003711BB" w:rsidRPr="00B44DE9" w:rsidRDefault="003711BB" w:rsidP="00301F91">
            <w:pPr>
              <w:pStyle w:val="TableParagraph"/>
              <w:ind w:left="360"/>
              <w:rPr>
                <w:sz w:val="20"/>
                <w:szCs w:val="20"/>
              </w:rPr>
            </w:pPr>
          </w:p>
        </w:tc>
      </w:tr>
      <w:tr w:rsidR="00522D7F" w:rsidRPr="002330B4" w14:paraId="5EC10FB7" w14:textId="77777777" w:rsidTr="007E0502">
        <w:trPr>
          <w:trHeight w:hRule="exact" w:val="10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1BC77DE" w14:textId="040FD88E" w:rsidR="00711B7B" w:rsidRPr="00B44DE9" w:rsidRDefault="00B44DE9" w:rsidP="0015655A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44DE9">
              <w:rPr>
                <w:b/>
                <w:sz w:val="20"/>
                <w:szCs w:val="20"/>
              </w:rPr>
              <w:t xml:space="preserve">Stamp and  signature </w:t>
            </w:r>
            <w:r>
              <w:rPr>
                <w:b/>
                <w:sz w:val="20"/>
                <w:szCs w:val="20"/>
              </w:rPr>
              <w:t>of the head of unit</w:t>
            </w:r>
            <w:r w:rsidR="003711BB" w:rsidRPr="00B44D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4F6420" w14:textId="77777777" w:rsidR="00711B7B" w:rsidRPr="00B44DE9" w:rsidRDefault="00711B7B" w:rsidP="00301F91">
            <w:pPr>
              <w:pStyle w:val="TableParagraph"/>
              <w:ind w:left="360"/>
              <w:rPr>
                <w:sz w:val="20"/>
                <w:szCs w:val="20"/>
              </w:rPr>
            </w:pPr>
          </w:p>
        </w:tc>
      </w:tr>
      <w:tr w:rsidR="00522D7F" w:rsidRPr="002330B4" w14:paraId="0EE2EF19" w14:textId="77777777" w:rsidTr="007E0502">
        <w:trPr>
          <w:trHeight w:hRule="exact" w:val="467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177C194A" w14:textId="50A7837A" w:rsidR="00454767" w:rsidRPr="00BB377C" w:rsidRDefault="00454767" w:rsidP="0076095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BB377C">
              <w:rPr>
                <w:b/>
                <w:bCs/>
                <w:sz w:val="20"/>
                <w:szCs w:val="20"/>
              </w:rPr>
              <w:t>Opini</w:t>
            </w:r>
            <w:r w:rsidR="00B44DE9" w:rsidRPr="00BB377C">
              <w:rPr>
                <w:b/>
                <w:bCs/>
                <w:sz w:val="20"/>
                <w:szCs w:val="20"/>
              </w:rPr>
              <w:t>on of the Committee for Publications</w:t>
            </w:r>
            <w:r w:rsidRPr="00BB377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22D7F" w:rsidRPr="002330B4" w14:paraId="7D0D94A1" w14:textId="77777777" w:rsidTr="007E0502">
        <w:trPr>
          <w:trHeight w:hRule="exact" w:val="2402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3679E331" w14:textId="7064BFCD" w:rsidR="00454767" w:rsidRPr="00BB377C" w:rsidRDefault="00454767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522D7F" w:rsidRPr="002330B4" w14:paraId="21EE5BC2" w14:textId="77777777" w:rsidTr="007E0502">
        <w:trPr>
          <w:trHeight w:hRule="exact" w:val="421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CD28440" w14:textId="14F4C9C8" w:rsidR="003711BB" w:rsidRPr="00BB377C" w:rsidRDefault="00BB377C" w:rsidP="0076095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BB377C">
              <w:rPr>
                <w:b/>
                <w:bCs/>
                <w:sz w:val="20"/>
                <w:szCs w:val="20"/>
              </w:rPr>
              <w:t>Proposed amount of grant in PLN</w:t>
            </w:r>
            <w:r w:rsidR="003711BB" w:rsidRPr="00BB377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32873C6" w14:textId="77777777" w:rsidR="003711BB" w:rsidRPr="00BB377C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522D7F" w:rsidRPr="002330B4" w14:paraId="6582F77F" w14:textId="77777777" w:rsidTr="007E0502">
        <w:trPr>
          <w:trHeight w:hRule="exact" w:val="9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34499D3" w14:textId="21EB122E" w:rsidR="003711BB" w:rsidRPr="00BB377C" w:rsidRDefault="00BB377C" w:rsidP="0076095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BB377C">
              <w:rPr>
                <w:b/>
                <w:bCs/>
                <w:sz w:val="20"/>
                <w:szCs w:val="20"/>
              </w:rPr>
              <w:t>Signature of the head of  Committee</w:t>
            </w:r>
            <w:r w:rsidR="001334AD" w:rsidRPr="00BB377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9CE2C37" w14:textId="77777777" w:rsidR="003711BB" w:rsidRPr="00BB377C" w:rsidRDefault="003711BB" w:rsidP="00301F91">
            <w:pPr>
              <w:pStyle w:val="TableParagraph"/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522D7F" w:rsidRPr="00522D7F" w14:paraId="3FC11D48" w14:textId="77777777" w:rsidTr="00606313">
        <w:trPr>
          <w:trHeight w:hRule="exact" w:val="42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3CE6338" w14:textId="0D19CF56" w:rsidR="00454767" w:rsidRPr="00522D7F" w:rsidRDefault="00BB377C" w:rsidP="00760950">
            <w:pPr>
              <w:pStyle w:val="TableParagraph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Decision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on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awarding</w:t>
            </w:r>
            <w:proofErr w:type="spellEnd"/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pl-PL"/>
              </w:rPr>
              <w:t>funding</w:t>
            </w:r>
            <w:proofErr w:type="spellEnd"/>
            <w:r w:rsidR="00454767" w:rsidRPr="00522D7F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522D7F" w:rsidRPr="00522D7F" w14:paraId="0B9BDFCD" w14:textId="77777777" w:rsidTr="00606313">
        <w:trPr>
          <w:trHeight w:hRule="exact" w:val="42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22AE1658" w14:textId="60B64C3D" w:rsidR="00454767" w:rsidRPr="00522D7F" w:rsidRDefault="00454767" w:rsidP="00454767">
            <w:pPr>
              <w:rPr>
                <w:sz w:val="20"/>
                <w:szCs w:val="20"/>
              </w:rPr>
            </w:pPr>
            <w:r w:rsidRPr="00522D7F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6636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D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22D7F">
              <w:rPr>
                <w:sz w:val="20"/>
                <w:szCs w:val="20"/>
              </w:rPr>
              <w:t xml:space="preserve">    </w:t>
            </w:r>
            <w:proofErr w:type="spellStart"/>
            <w:r w:rsidR="00BB377C">
              <w:rPr>
                <w:sz w:val="20"/>
                <w:szCs w:val="20"/>
              </w:rPr>
              <w:t>positive</w:t>
            </w:r>
            <w:proofErr w:type="spellEnd"/>
            <w:r w:rsidRPr="00522D7F">
              <w:rPr>
                <w:sz w:val="20"/>
                <w:szCs w:val="20"/>
              </w:rPr>
              <w:t xml:space="preserve">                         </w:t>
            </w:r>
            <w:sdt>
              <w:sdtPr>
                <w:rPr>
                  <w:sz w:val="20"/>
                  <w:szCs w:val="20"/>
                  <w:lang w:val="en-GB"/>
                </w:rPr>
                <w:id w:val="226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D7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522D7F">
              <w:rPr>
                <w:sz w:val="20"/>
                <w:szCs w:val="20"/>
                <w:lang w:val="en-GB"/>
              </w:rPr>
              <w:t xml:space="preserve">     </w:t>
            </w:r>
            <w:r w:rsidR="00BB377C">
              <w:rPr>
                <w:sz w:val="20"/>
                <w:szCs w:val="20"/>
                <w:lang w:val="en-GB"/>
              </w:rPr>
              <w:t>negative</w:t>
            </w:r>
          </w:p>
        </w:tc>
      </w:tr>
      <w:tr w:rsidR="00522D7F" w:rsidRPr="00522D7F" w14:paraId="15566AF0" w14:textId="77777777" w:rsidTr="00454767">
        <w:trPr>
          <w:trHeight w:hRule="exact" w:val="42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6484F43" w14:textId="701856DE" w:rsidR="00454767" w:rsidRPr="00522D7F" w:rsidRDefault="00454767" w:rsidP="00760950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522D7F">
              <w:rPr>
                <w:b/>
                <w:bCs/>
                <w:sz w:val="20"/>
                <w:szCs w:val="20"/>
                <w:lang w:val="pl-PL"/>
              </w:rPr>
              <w:t>Dat</w:t>
            </w:r>
            <w:r w:rsidR="00BB377C">
              <w:rPr>
                <w:b/>
                <w:bCs/>
                <w:sz w:val="20"/>
                <w:szCs w:val="20"/>
                <w:lang w:val="pl-PL"/>
              </w:rPr>
              <w:t>e</w:t>
            </w:r>
            <w:proofErr w:type="spellEnd"/>
            <w:r w:rsidRPr="00522D7F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F1575D7" w14:textId="77777777" w:rsidR="00454767" w:rsidRPr="00522D7F" w:rsidRDefault="00454767" w:rsidP="004547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22D7F" w:rsidRPr="002330B4" w14:paraId="7C422EAA" w14:textId="77777777" w:rsidTr="001334AD">
        <w:trPr>
          <w:trHeight w:hRule="exact" w:val="99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1EBFB68" w14:textId="10F6BAE1" w:rsidR="00454767" w:rsidRPr="00BB377C" w:rsidRDefault="00BB377C" w:rsidP="00760950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B44DE9">
              <w:rPr>
                <w:b/>
                <w:sz w:val="20"/>
                <w:szCs w:val="20"/>
              </w:rPr>
              <w:t xml:space="preserve">Stamp and  signature </w:t>
            </w:r>
            <w:r>
              <w:rPr>
                <w:b/>
                <w:sz w:val="20"/>
                <w:szCs w:val="20"/>
              </w:rPr>
              <w:t xml:space="preserve">of the Head of </w:t>
            </w:r>
            <w:r w:rsidR="00454767" w:rsidRPr="00BB377C">
              <w:rPr>
                <w:b/>
                <w:bCs/>
                <w:sz w:val="20"/>
                <w:szCs w:val="20"/>
              </w:rPr>
              <w:t>IDUB: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5189CBF" w14:textId="77777777" w:rsidR="00454767" w:rsidRPr="00BB377C" w:rsidRDefault="00454767" w:rsidP="0045476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2EDEDE7" w14:textId="6D5D2DC1" w:rsidR="0078269C" w:rsidRPr="00BB377C" w:rsidRDefault="0078269C" w:rsidP="0015655A">
      <w:pPr>
        <w:pStyle w:val="TableParagraph"/>
        <w:ind w:left="0"/>
        <w:rPr>
          <w:rFonts w:asciiTheme="minorHAnsi" w:hAnsiTheme="minorHAnsi" w:cs="Arial"/>
          <w:sz w:val="20"/>
          <w:szCs w:val="20"/>
        </w:rPr>
      </w:pPr>
    </w:p>
    <w:p w14:paraId="051ADCD4" w14:textId="77777777" w:rsidR="00906075" w:rsidRDefault="00906075" w:rsidP="00906075">
      <w:pPr>
        <w:rPr>
          <w:sz w:val="20"/>
          <w:szCs w:val="20"/>
          <w:lang w:val="en-US"/>
        </w:rPr>
      </w:pPr>
    </w:p>
    <w:p w14:paraId="0E57EA6C" w14:textId="77777777" w:rsidR="00906075" w:rsidRDefault="00906075" w:rsidP="00906075">
      <w:pPr>
        <w:rPr>
          <w:sz w:val="20"/>
          <w:szCs w:val="20"/>
          <w:lang w:val="en-US"/>
        </w:rPr>
      </w:pPr>
    </w:p>
    <w:p w14:paraId="01A14D46" w14:textId="77777777" w:rsidR="00906075" w:rsidRDefault="00906075" w:rsidP="00906075">
      <w:pPr>
        <w:rPr>
          <w:sz w:val="20"/>
          <w:szCs w:val="20"/>
          <w:lang w:val="en-US"/>
        </w:rPr>
      </w:pPr>
    </w:p>
    <w:p w14:paraId="3223D303" w14:textId="77777777" w:rsidR="00906075" w:rsidRDefault="00906075" w:rsidP="00906075">
      <w:pPr>
        <w:rPr>
          <w:sz w:val="20"/>
          <w:szCs w:val="20"/>
          <w:lang w:val="en-US"/>
        </w:rPr>
      </w:pPr>
    </w:p>
    <w:p w14:paraId="22004391" w14:textId="77777777" w:rsidR="00906075" w:rsidRDefault="00906075" w:rsidP="00906075">
      <w:pPr>
        <w:rPr>
          <w:sz w:val="20"/>
          <w:szCs w:val="20"/>
          <w:lang w:val="en-US"/>
        </w:rPr>
      </w:pPr>
    </w:p>
    <w:p w14:paraId="77B49B4F" w14:textId="77777777" w:rsidR="00906075" w:rsidRDefault="00906075" w:rsidP="00906075">
      <w:pPr>
        <w:rPr>
          <w:sz w:val="20"/>
          <w:szCs w:val="20"/>
          <w:lang w:val="en-US"/>
        </w:rPr>
      </w:pPr>
    </w:p>
    <w:p w14:paraId="1B471FE4" w14:textId="77777777" w:rsidR="00906075" w:rsidRDefault="00906075" w:rsidP="00906075">
      <w:pPr>
        <w:rPr>
          <w:sz w:val="20"/>
          <w:szCs w:val="20"/>
          <w:lang w:val="en-US"/>
        </w:rPr>
      </w:pPr>
    </w:p>
    <w:p w14:paraId="00D2BC39" w14:textId="77777777" w:rsidR="00906075" w:rsidRDefault="00906075" w:rsidP="00906075">
      <w:pPr>
        <w:rPr>
          <w:sz w:val="20"/>
          <w:szCs w:val="20"/>
          <w:lang w:val="en-US"/>
        </w:rPr>
      </w:pPr>
    </w:p>
    <w:p w14:paraId="17C818AC" w14:textId="77777777" w:rsidR="00906075" w:rsidRDefault="00906075" w:rsidP="00906075">
      <w:pPr>
        <w:rPr>
          <w:sz w:val="20"/>
          <w:szCs w:val="20"/>
          <w:lang w:val="en-US"/>
        </w:rPr>
      </w:pPr>
    </w:p>
    <w:p w14:paraId="7D549C31" w14:textId="77777777" w:rsidR="00906075" w:rsidRDefault="00906075" w:rsidP="00906075">
      <w:pPr>
        <w:rPr>
          <w:sz w:val="20"/>
          <w:szCs w:val="20"/>
          <w:lang w:val="en-US"/>
        </w:rPr>
      </w:pPr>
    </w:p>
    <w:p w14:paraId="3B041620" w14:textId="77777777" w:rsidR="00906075" w:rsidRDefault="00906075" w:rsidP="00906075">
      <w:pPr>
        <w:rPr>
          <w:sz w:val="20"/>
          <w:szCs w:val="20"/>
          <w:lang w:val="en-US"/>
        </w:rPr>
      </w:pPr>
    </w:p>
    <w:p w14:paraId="52F1C3FB" w14:textId="77777777" w:rsidR="00906075" w:rsidRDefault="00906075" w:rsidP="00906075">
      <w:pPr>
        <w:rPr>
          <w:sz w:val="20"/>
          <w:szCs w:val="20"/>
          <w:lang w:val="en-US"/>
        </w:rPr>
      </w:pPr>
    </w:p>
    <w:p w14:paraId="140CAB66" w14:textId="77777777" w:rsidR="00906075" w:rsidRDefault="00906075" w:rsidP="00906075">
      <w:pPr>
        <w:rPr>
          <w:sz w:val="20"/>
          <w:szCs w:val="20"/>
          <w:lang w:val="en-US"/>
        </w:rPr>
      </w:pPr>
    </w:p>
    <w:p w14:paraId="48976592" w14:textId="77777777" w:rsidR="00906075" w:rsidRDefault="00906075" w:rsidP="00906075">
      <w:pPr>
        <w:rPr>
          <w:sz w:val="20"/>
          <w:szCs w:val="20"/>
          <w:lang w:val="en-US"/>
        </w:rPr>
      </w:pPr>
    </w:p>
    <w:p w14:paraId="3D338FC8" w14:textId="77777777" w:rsidR="00906075" w:rsidRDefault="00906075" w:rsidP="00906075">
      <w:pPr>
        <w:rPr>
          <w:sz w:val="20"/>
          <w:szCs w:val="20"/>
          <w:lang w:val="en-US"/>
        </w:rPr>
      </w:pPr>
    </w:p>
    <w:p w14:paraId="248F234F" w14:textId="77777777" w:rsidR="00906075" w:rsidRDefault="00906075" w:rsidP="00906075">
      <w:pPr>
        <w:rPr>
          <w:sz w:val="20"/>
          <w:szCs w:val="20"/>
          <w:lang w:val="en-US"/>
        </w:rPr>
      </w:pPr>
    </w:p>
    <w:p w14:paraId="1A0E7AD8" w14:textId="77777777" w:rsidR="00906075" w:rsidRDefault="00906075" w:rsidP="00906075">
      <w:pPr>
        <w:rPr>
          <w:sz w:val="20"/>
          <w:szCs w:val="20"/>
          <w:lang w:val="en-US"/>
        </w:rPr>
      </w:pPr>
    </w:p>
    <w:p w14:paraId="1ED77E06" w14:textId="77777777" w:rsidR="00FD438A" w:rsidRDefault="00FD438A" w:rsidP="00FD438A">
      <w:pPr>
        <w:rPr>
          <w:sz w:val="20"/>
          <w:szCs w:val="20"/>
          <w:lang w:val="en-US"/>
        </w:rPr>
      </w:pPr>
    </w:p>
    <w:p w14:paraId="4A8DFEE3" w14:textId="218503E7" w:rsidR="001B5A72" w:rsidRPr="00FC5144" w:rsidRDefault="00620CF2" w:rsidP="00647BE1">
      <w:pPr>
        <w:jc w:val="right"/>
        <w:rPr>
          <w:sz w:val="22"/>
          <w:szCs w:val="22"/>
          <w:lang w:val="en-US"/>
        </w:rPr>
      </w:pPr>
      <w:r w:rsidRPr="002E130E">
        <w:rPr>
          <w:sz w:val="20"/>
          <w:szCs w:val="20"/>
          <w:lang w:val="en-US"/>
        </w:rPr>
        <w:t xml:space="preserve">                                                                               </w:t>
      </w:r>
      <w:r w:rsidR="00B6208D" w:rsidRPr="002E130E">
        <w:rPr>
          <w:bCs/>
          <w:sz w:val="22"/>
          <w:szCs w:val="22"/>
          <w:lang w:val="en-US"/>
        </w:rPr>
        <w:t xml:space="preserve">                                                                                           </w:t>
      </w:r>
      <w:bookmarkStart w:id="3" w:name="_GoBack"/>
      <w:bookmarkEnd w:id="3"/>
    </w:p>
    <w:sectPr w:rsidR="001B5A72" w:rsidRPr="00FC5144" w:rsidSect="009759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E658" w14:textId="77777777" w:rsidR="00740B8C" w:rsidRDefault="00740B8C" w:rsidP="00454767">
      <w:r>
        <w:separator/>
      </w:r>
    </w:p>
  </w:endnote>
  <w:endnote w:type="continuationSeparator" w:id="0">
    <w:p w14:paraId="792E5ABC" w14:textId="77777777" w:rsidR="00740B8C" w:rsidRDefault="00740B8C" w:rsidP="00454767">
      <w:r>
        <w:continuationSeparator/>
      </w:r>
    </w:p>
  </w:endnote>
  <w:endnote w:type="continuationNotice" w:id="1">
    <w:p w14:paraId="1911EAA6" w14:textId="77777777" w:rsidR="00740B8C" w:rsidRDefault="00740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8603" w14:textId="77777777" w:rsidR="00740B8C" w:rsidRDefault="00740B8C" w:rsidP="00454767">
      <w:r>
        <w:separator/>
      </w:r>
    </w:p>
  </w:footnote>
  <w:footnote w:type="continuationSeparator" w:id="0">
    <w:p w14:paraId="6799E24E" w14:textId="77777777" w:rsidR="00740B8C" w:rsidRDefault="00740B8C" w:rsidP="00454767">
      <w:r>
        <w:continuationSeparator/>
      </w:r>
    </w:p>
  </w:footnote>
  <w:footnote w:type="continuationNotice" w:id="1">
    <w:p w14:paraId="2D75F25C" w14:textId="77777777" w:rsidR="00740B8C" w:rsidRDefault="00740B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47A4862"/>
    <w:multiLevelType w:val="multilevel"/>
    <w:tmpl w:val="1BE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21BA"/>
    <w:multiLevelType w:val="hybridMultilevel"/>
    <w:tmpl w:val="F42E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C03"/>
    <w:multiLevelType w:val="hybridMultilevel"/>
    <w:tmpl w:val="B33A4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BA31DD"/>
    <w:multiLevelType w:val="hybridMultilevel"/>
    <w:tmpl w:val="AD7E6D88"/>
    <w:lvl w:ilvl="0" w:tplc="8214A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E4764"/>
    <w:multiLevelType w:val="hybridMultilevel"/>
    <w:tmpl w:val="B33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1FB"/>
    <w:multiLevelType w:val="hybridMultilevel"/>
    <w:tmpl w:val="64242E40"/>
    <w:lvl w:ilvl="0" w:tplc="E952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D0356"/>
    <w:multiLevelType w:val="hybridMultilevel"/>
    <w:tmpl w:val="33CED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432365"/>
    <w:multiLevelType w:val="hybridMultilevel"/>
    <w:tmpl w:val="19FE8390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7412"/>
    <w:multiLevelType w:val="hybridMultilevel"/>
    <w:tmpl w:val="F3D26F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B61E1"/>
    <w:multiLevelType w:val="hybridMultilevel"/>
    <w:tmpl w:val="3A60E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64DEA"/>
    <w:multiLevelType w:val="hybridMultilevel"/>
    <w:tmpl w:val="8228C74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3505"/>
    <w:multiLevelType w:val="hybridMultilevel"/>
    <w:tmpl w:val="E9AE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D5ADA"/>
    <w:multiLevelType w:val="hybridMultilevel"/>
    <w:tmpl w:val="3F54D0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921AC"/>
    <w:multiLevelType w:val="multilevel"/>
    <w:tmpl w:val="F1B094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E20EBA"/>
    <w:multiLevelType w:val="hybridMultilevel"/>
    <w:tmpl w:val="478AE556"/>
    <w:lvl w:ilvl="0" w:tplc="4BB83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03C41"/>
    <w:multiLevelType w:val="hybridMultilevel"/>
    <w:tmpl w:val="ABD6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779A"/>
    <w:multiLevelType w:val="hybridMultilevel"/>
    <w:tmpl w:val="450C6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8711C"/>
    <w:multiLevelType w:val="hybridMultilevel"/>
    <w:tmpl w:val="EA8C9400"/>
    <w:lvl w:ilvl="0" w:tplc="3A681D76">
      <w:start w:val="1"/>
      <w:numFmt w:val="decimal"/>
      <w:lvlText w:val="%1)"/>
      <w:lvlJc w:val="left"/>
      <w:pPr>
        <w:ind w:left="1145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7E320F4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5A089A"/>
    <w:multiLevelType w:val="hybridMultilevel"/>
    <w:tmpl w:val="6DA4A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0"/>
  </w:num>
  <w:num w:numId="5">
    <w:abstractNumId w:val="28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26"/>
  </w:num>
  <w:num w:numId="11">
    <w:abstractNumId w:val="9"/>
  </w:num>
  <w:num w:numId="12">
    <w:abstractNumId w:val="24"/>
  </w:num>
  <w:num w:numId="13">
    <w:abstractNumId w:val="19"/>
  </w:num>
  <w:num w:numId="14">
    <w:abstractNumId w:val="30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4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1"/>
  </w:num>
  <w:num w:numId="25">
    <w:abstractNumId w:val="15"/>
  </w:num>
  <w:num w:numId="26">
    <w:abstractNumId w:val="29"/>
  </w:num>
  <w:num w:numId="27">
    <w:abstractNumId w:val="27"/>
  </w:num>
  <w:num w:numId="28">
    <w:abstractNumId w:val="18"/>
  </w:num>
  <w:num w:numId="29">
    <w:abstractNumId w:val="17"/>
  </w:num>
  <w:num w:numId="30">
    <w:abstractNumId w:val="31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7A0tzQ2MTY0MjVU0lEKTi0uzszPAykwNKwFAA5v/SQtAAAA"/>
  </w:docVars>
  <w:rsids>
    <w:rsidRoot w:val="0062561C"/>
    <w:rsid w:val="000020A4"/>
    <w:rsid w:val="00005F98"/>
    <w:rsid w:val="000065A0"/>
    <w:rsid w:val="000072B8"/>
    <w:rsid w:val="00007B7F"/>
    <w:rsid w:val="0001037E"/>
    <w:rsid w:val="00012138"/>
    <w:rsid w:val="00012B83"/>
    <w:rsid w:val="00022946"/>
    <w:rsid w:val="000237EC"/>
    <w:rsid w:val="00027FEA"/>
    <w:rsid w:val="00034508"/>
    <w:rsid w:val="000346A3"/>
    <w:rsid w:val="0003524D"/>
    <w:rsid w:val="00035D72"/>
    <w:rsid w:val="0003752B"/>
    <w:rsid w:val="00041535"/>
    <w:rsid w:val="00045750"/>
    <w:rsid w:val="0004583B"/>
    <w:rsid w:val="00045AE6"/>
    <w:rsid w:val="00047B75"/>
    <w:rsid w:val="0005093D"/>
    <w:rsid w:val="00050EB7"/>
    <w:rsid w:val="00052A88"/>
    <w:rsid w:val="000537EE"/>
    <w:rsid w:val="00055DE4"/>
    <w:rsid w:val="00056CF1"/>
    <w:rsid w:val="000620F7"/>
    <w:rsid w:val="00062204"/>
    <w:rsid w:val="00062258"/>
    <w:rsid w:val="00065B4E"/>
    <w:rsid w:val="000668F9"/>
    <w:rsid w:val="000675AC"/>
    <w:rsid w:val="00067BEA"/>
    <w:rsid w:val="00080E5D"/>
    <w:rsid w:val="00081666"/>
    <w:rsid w:val="00082CC7"/>
    <w:rsid w:val="00084873"/>
    <w:rsid w:val="00096581"/>
    <w:rsid w:val="00097409"/>
    <w:rsid w:val="000A0AA3"/>
    <w:rsid w:val="000A119C"/>
    <w:rsid w:val="000A1DEE"/>
    <w:rsid w:val="000A28EE"/>
    <w:rsid w:val="000A307B"/>
    <w:rsid w:val="000A5EE9"/>
    <w:rsid w:val="000A6823"/>
    <w:rsid w:val="000A723E"/>
    <w:rsid w:val="000B1092"/>
    <w:rsid w:val="000B7BA0"/>
    <w:rsid w:val="000C2B26"/>
    <w:rsid w:val="000C69EE"/>
    <w:rsid w:val="000C7F91"/>
    <w:rsid w:val="000D0305"/>
    <w:rsid w:val="000D1A36"/>
    <w:rsid w:val="000D4A99"/>
    <w:rsid w:val="000D5AF4"/>
    <w:rsid w:val="000D781D"/>
    <w:rsid w:val="000E10A4"/>
    <w:rsid w:val="000E23E4"/>
    <w:rsid w:val="000E46AD"/>
    <w:rsid w:val="000E64C0"/>
    <w:rsid w:val="000E6582"/>
    <w:rsid w:val="000E7B05"/>
    <w:rsid w:val="000F2FE9"/>
    <w:rsid w:val="000F6BE0"/>
    <w:rsid w:val="00100CF8"/>
    <w:rsid w:val="00101D21"/>
    <w:rsid w:val="00105608"/>
    <w:rsid w:val="00106972"/>
    <w:rsid w:val="00107587"/>
    <w:rsid w:val="00111E1D"/>
    <w:rsid w:val="0011273D"/>
    <w:rsid w:val="00116542"/>
    <w:rsid w:val="00123293"/>
    <w:rsid w:val="00123363"/>
    <w:rsid w:val="00126EE7"/>
    <w:rsid w:val="00127A36"/>
    <w:rsid w:val="001306F8"/>
    <w:rsid w:val="00131E83"/>
    <w:rsid w:val="0013345A"/>
    <w:rsid w:val="001334AD"/>
    <w:rsid w:val="0013356C"/>
    <w:rsid w:val="00134302"/>
    <w:rsid w:val="001345F6"/>
    <w:rsid w:val="00135B9F"/>
    <w:rsid w:val="00136A53"/>
    <w:rsid w:val="001404A8"/>
    <w:rsid w:val="0014248E"/>
    <w:rsid w:val="00145144"/>
    <w:rsid w:val="00146903"/>
    <w:rsid w:val="00147BA4"/>
    <w:rsid w:val="00153D54"/>
    <w:rsid w:val="0015569F"/>
    <w:rsid w:val="0015655A"/>
    <w:rsid w:val="0015679F"/>
    <w:rsid w:val="00162914"/>
    <w:rsid w:val="0016293F"/>
    <w:rsid w:val="00162D63"/>
    <w:rsid w:val="00162F56"/>
    <w:rsid w:val="001642E7"/>
    <w:rsid w:val="00164684"/>
    <w:rsid w:val="00164F28"/>
    <w:rsid w:val="00165E63"/>
    <w:rsid w:val="001725B9"/>
    <w:rsid w:val="00172F68"/>
    <w:rsid w:val="00173F41"/>
    <w:rsid w:val="001766A6"/>
    <w:rsid w:val="00177205"/>
    <w:rsid w:val="00180BC5"/>
    <w:rsid w:val="001823BD"/>
    <w:rsid w:val="00182FA9"/>
    <w:rsid w:val="00183997"/>
    <w:rsid w:val="001855AE"/>
    <w:rsid w:val="00187355"/>
    <w:rsid w:val="0019155A"/>
    <w:rsid w:val="00194CBB"/>
    <w:rsid w:val="0019624B"/>
    <w:rsid w:val="001A17DE"/>
    <w:rsid w:val="001A3318"/>
    <w:rsid w:val="001A3A4D"/>
    <w:rsid w:val="001A3CB6"/>
    <w:rsid w:val="001A5342"/>
    <w:rsid w:val="001A7998"/>
    <w:rsid w:val="001A7D3F"/>
    <w:rsid w:val="001B1A6A"/>
    <w:rsid w:val="001B1D6D"/>
    <w:rsid w:val="001B3388"/>
    <w:rsid w:val="001B4813"/>
    <w:rsid w:val="001B5A72"/>
    <w:rsid w:val="001B6E25"/>
    <w:rsid w:val="001C0040"/>
    <w:rsid w:val="001C1F67"/>
    <w:rsid w:val="001C3689"/>
    <w:rsid w:val="001C3A82"/>
    <w:rsid w:val="001D07D6"/>
    <w:rsid w:val="001D08BE"/>
    <w:rsid w:val="001D4D52"/>
    <w:rsid w:val="001D5B44"/>
    <w:rsid w:val="001D78BD"/>
    <w:rsid w:val="001D7A65"/>
    <w:rsid w:val="001E1E30"/>
    <w:rsid w:val="001E207E"/>
    <w:rsid w:val="001E4A07"/>
    <w:rsid w:val="001F2555"/>
    <w:rsid w:val="001F2881"/>
    <w:rsid w:val="001F2CC6"/>
    <w:rsid w:val="001F5160"/>
    <w:rsid w:val="001F5CE1"/>
    <w:rsid w:val="001F6934"/>
    <w:rsid w:val="001F6D2F"/>
    <w:rsid w:val="00200A37"/>
    <w:rsid w:val="0020574F"/>
    <w:rsid w:val="002148C6"/>
    <w:rsid w:val="0021766E"/>
    <w:rsid w:val="00220199"/>
    <w:rsid w:val="00223032"/>
    <w:rsid w:val="0022597A"/>
    <w:rsid w:val="00232F19"/>
    <w:rsid w:val="002330B4"/>
    <w:rsid w:val="002333DE"/>
    <w:rsid w:val="002402D9"/>
    <w:rsid w:val="002409F6"/>
    <w:rsid w:val="002434BC"/>
    <w:rsid w:val="002461F4"/>
    <w:rsid w:val="002501DC"/>
    <w:rsid w:val="00252740"/>
    <w:rsid w:val="00252E53"/>
    <w:rsid w:val="002535E5"/>
    <w:rsid w:val="00255959"/>
    <w:rsid w:val="00261989"/>
    <w:rsid w:val="00261A43"/>
    <w:rsid w:val="00261ECD"/>
    <w:rsid w:val="00262E71"/>
    <w:rsid w:val="00263B02"/>
    <w:rsid w:val="002640E7"/>
    <w:rsid w:val="00265325"/>
    <w:rsid w:val="00272ECE"/>
    <w:rsid w:val="00275112"/>
    <w:rsid w:val="00275EAF"/>
    <w:rsid w:val="002777B5"/>
    <w:rsid w:val="00280433"/>
    <w:rsid w:val="00280680"/>
    <w:rsid w:val="00282541"/>
    <w:rsid w:val="00282D29"/>
    <w:rsid w:val="00283E76"/>
    <w:rsid w:val="0028634C"/>
    <w:rsid w:val="00286D40"/>
    <w:rsid w:val="00292A3A"/>
    <w:rsid w:val="002A02BA"/>
    <w:rsid w:val="002A1B58"/>
    <w:rsid w:val="002A30A4"/>
    <w:rsid w:val="002A64B2"/>
    <w:rsid w:val="002A6C6F"/>
    <w:rsid w:val="002B0556"/>
    <w:rsid w:val="002B1987"/>
    <w:rsid w:val="002B2A99"/>
    <w:rsid w:val="002B366C"/>
    <w:rsid w:val="002B4967"/>
    <w:rsid w:val="002B71F5"/>
    <w:rsid w:val="002C1D48"/>
    <w:rsid w:val="002C2178"/>
    <w:rsid w:val="002C36F3"/>
    <w:rsid w:val="002C50C1"/>
    <w:rsid w:val="002C7AF7"/>
    <w:rsid w:val="002D210D"/>
    <w:rsid w:val="002D3904"/>
    <w:rsid w:val="002D540B"/>
    <w:rsid w:val="002D5964"/>
    <w:rsid w:val="002D610E"/>
    <w:rsid w:val="002D63FA"/>
    <w:rsid w:val="002E130E"/>
    <w:rsid w:val="002E17F8"/>
    <w:rsid w:val="002E19E1"/>
    <w:rsid w:val="002E3169"/>
    <w:rsid w:val="002E785C"/>
    <w:rsid w:val="002E7C74"/>
    <w:rsid w:val="002F0948"/>
    <w:rsid w:val="002F0DF1"/>
    <w:rsid w:val="002F309A"/>
    <w:rsid w:val="002F3C61"/>
    <w:rsid w:val="002F3CDE"/>
    <w:rsid w:val="002F5264"/>
    <w:rsid w:val="002F7205"/>
    <w:rsid w:val="003018DC"/>
    <w:rsid w:val="00301F91"/>
    <w:rsid w:val="00303B2C"/>
    <w:rsid w:val="00303E41"/>
    <w:rsid w:val="00303EEC"/>
    <w:rsid w:val="00307967"/>
    <w:rsid w:val="00312AA7"/>
    <w:rsid w:val="0031586D"/>
    <w:rsid w:val="003168C2"/>
    <w:rsid w:val="00321784"/>
    <w:rsid w:val="00322FA2"/>
    <w:rsid w:val="00323574"/>
    <w:rsid w:val="00326C03"/>
    <w:rsid w:val="00333230"/>
    <w:rsid w:val="003341D7"/>
    <w:rsid w:val="00340347"/>
    <w:rsid w:val="00345654"/>
    <w:rsid w:val="0034640A"/>
    <w:rsid w:val="00346505"/>
    <w:rsid w:val="00356316"/>
    <w:rsid w:val="00360543"/>
    <w:rsid w:val="00360C76"/>
    <w:rsid w:val="00362428"/>
    <w:rsid w:val="003638A6"/>
    <w:rsid w:val="00365DB6"/>
    <w:rsid w:val="00367F31"/>
    <w:rsid w:val="003711BB"/>
    <w:rsid w:val="00371A66"/>
    <w:rsid w:val="00373DC0"/>
    <w:rsid w:val="00374ECD"/>
    <w:rsid w:val="00377D64"/>
    <w:rsid w:val="00377E17"/>
    <w:rsid w:val="00377EB1"/>
    <w:rsid w:val="00383ACE"/>
    <w:rsid w:val="00387D5E"/>
    <w:rsid w:val="003907A7"/>
    <w:rsid w:val="0039344E"/>
    <w:rsid w:val="00393473"/>
    <w:rsid w:val="00394201"/>
    <w:rsid w:val="003948CF"/>
    <w:rsid w:val="00394CE7"/>
    <w:rsid w:val="003959D6"/>
    <w:rsid w:val="00395BC9"/>
    <w:rsid w:val="0039744D"/>
    <w:rsid w:val="00397849"/>
    <w:rsid w:val="003A13F5"/>
    <w:rsid w:val="003B0029"/>
    <w:rsid w:val="003B0270"/>
    <w:rsid w:val="003B0823"/>
    <w:rsid w:val="003B0A3D"/>
    <w:rsid w:val="003B465E"/>
    <w:rsid w:val="003B5B65"/>
    <w:rsid w:val="003B6B3B"/>
    <w:rsid w:val="003C19B8"/>
    <w:rsid w:val="003C3281"/>
    <w:rsid w:val="003C4564"/>
    <w:rsid w:val="003C6046"/>
    <w:rsid w:val="003C6548"/>
    <w:rsid w:val="003D16E2"/>
    <w:rsid w:val="003D23BF"/>
    <w:rsid w:val="003D4472"/>
    <w:rsid w:val="003D66B0"/>
    <w:rsid w:val="003D7DF3"/>
    <w:rsid w:val="003E1CEC"/>
    <w:rsid w:val="003E35CD"/>
    <w:rsid w:val="003E49E7"/>
    <w:rsid w:val="003E511B"/>
    <w:rsid w:val="003E5AB3"/>
    <w:rsid w:val="003E60BB"/>
    <w:rsid w:val="003E7101"/>
    <w:rsid w:val="003F2558"/>
    <w:rsid w:val="003F2826"/>
    <w:rsid w:val="003F2E43"/>
    <w:rsid w:val="003F3D50"/>
    <w:rsid w:val="003F7E3C"/>
    <w:rsid w:val="004003DF"/>
    <w:rsid w:val="00400C44"/>
    <w:rsid w:val="00400E51"/>
    <w:rsid w:val="00402E3C"/>
    <w:rsid w:val="004033B3"/>
    <w:rsid w:val="00403CBB"/>
    <w:rsid w:val="004050D9"/>
    <w:rsid w:val="00405F38"/>
    <w:rsid w:val="00406810"/>
    <w:rsid w:val="00407784"/>
    <w:rsid w:val="00407B6E"/>
    <w:rsid w:val="004130D1"/>
    <w:rsid w:val="00413445"/>
    <w:rsid w:val="00414F33"/>
    <w:rsid w:val="00415AD2"/>
    <w:rsid w:val="0041785E"/>
    <w:rsid w:val="00423077"/>
    <w:rsid w:val="00425C75"/>
    <w:rsid w:val="00425FD2"/>
    <w:rsid w:val="0042770C"/>
    <w:rsid w:val="00427ECA"/>
    <w:rsid w:val="0043390D"/>
    <w:rsid w:val="00433A22"/>
    <w:rsid w:val="0044125E"/>
    <w:rsid w:val="004431DA"/>
    <w:rsid w:val="004453A2"/>
    <w:rsid w:val="00446B80"/>
    <w:rsid w:val="00452014"/>
    <w:rsid w:val="00452C4C"/>
    <w:rsid w:val="00454767"/>
    <w:rsid w:val="00454C28"/>
    <w:rsid w:val="00455287"/>
    <w:rsid w:val="004569D0"/>
    <w:rsid w:val="00464CFB"/>
    <w:rsid w:val="0047377D"/>
    <w:rsid w:val="004741B2"/>
    <w:rsid w:val="00482893"/>
    <w:rsid w:val="00484649"/>
    <w:rsid w:val="004853EA"/>
    <w:rsid w:val="0048548C"/>
    <w:rsid w:val="004867A4"/>
    <w:rsid w:val="00490EE3"/>
    <w:rsid w:val="00492DC1"/>
    <w:rsid w:val="00493E09"/>
    <w:rsid w:val="004950F2"/>
    <w:rsid w:val="0049629C"/>
    <w:rsid w:val="0049776C"/>
    <w:rsid w:val="00497BE8"/>
    <w:rsid w:val="004A067D"/>
    <w:rsid w:val="004A2ED5"/>
    <w:rsid w:val="004A303A"/>
    <w:rsid w:val="004A5391"/>
    <w:rsid w:val="004A56AB"/>
    <w:rsid w:val="004A5961"/>
    <w:rsid w:val="004A6412"/>
    <w:rsid w:val="004A677F"/>
    <w:rsid w:val="004A7EAC"/>
    <w:rsid w:val="004B0B3F"/>
    <w:rsid w:val="004B26ED"/>
    <w:rsid w:val="004B4433"/>
    <w:rsid w:val="004B61A6"/>
    <w:rsid w:val="004C1EFA"/>
    <w:rsid w:val="004C44FC"/>
    <w:rsid w:val="004C5C21"/>
    <w:rsid w:val="004C62BA"/>
    <w:rsid w:val="004C7451"/>
    <w:rsid w:val="004C7C20"/>
    <w:rsid w:val="004D359A"/>
    <w:rsid w:val="004D3CD9"/>
    <w:rsid w:val="004D5586"/>
    <w:rsid w:val="004E4D03"/>
    <w:rsid w:val="004F031E"/>
    <w:rsid w:val="004F1F90"/>
    <w:rsid w:val="004F35AD"/>
    <w:rsid w:val="004F461E"/>
    <w:rsid w:val="0050137E"/>
    <w:rsid w:val="00502C6F"/>
    <w:rsid w:val="00502D80"/>
    <w:rsid w:val="00504461"/>
    <w:rsid w:val="00504B40"/>
    <w:rsid w:val="00505D4B"/>
    <w:rsid w:val="0050704A"/>
    <w:rsid w:val="00510651"/>
    <w:rsid w:val="00511003"/>
    <w:rsid w:val="00514592"/>
    <w:rsid w:val="00515340"/>
    <w:rsid w:val="005161E9"/>
    <w:rsid w:val="00517A75"/>
    <w:rsid w:val="00520172"/>
    <w:rsid w:val="00522D7F"/>
    <w:rsid w:val="00524071"/>
    <w:rsid w:val="00525FA1"/>
    <w:rsid w:val="00527B8B"/>
    <w:rsid w:val="0053428F"/>
    <w:rsid w:val="00535686"/>
    <w:rsid w:val="0053592D"/>
    <w:rsid w:val="00537B25"/>
    <w:rsid w:val="00542A58"/>
    <w:rsid w:val="005509AE"/>
    <w:rsid w:val="00555094"/>
    <w:rsid w:val="00556801"/>
    <w:rsid w:val="005613CF"/>
    <w:rsid w:val="0056165A"/>
    <w:rsid w:val="005638EB"/>
    <w:rsid w:val="00564588"/>
    <w:rsid w:val="00564E50"/>
    <w:rsid w:val="00565162"/>
    <w:rsid w:val="0056635F"/>
    <w:rsid w:val="0056686F"/>
    <w:rsid w:val="00567F51"/>
    <w:rsid w:val="00570CB0"/>
    <w:rsid w:val="005735C5"/>
    <w:rsid w:val="005738DD"/>
    <w:rsid w:val="00575543"/>
    <w:rsid w:val="00576561"/>
    <w:rsid w:val="00577E0E"/>
    <w:rsid w:val="005825EA"/>
    <w:rsid w:val="00582F48"/>
    <w:rsid w:val="00585F16"/>
    <w:rsid w:val="005872E3"/>
    <w:rsid w:val="00587C59"/>
    <w:rsid w:val="005924DA"/>
    <w:rsid w:val="00594A5F"/>
    <w:rsid w:val="005A237E"/>
    <w:rsid w:val="005A4D98"/>
    <w:rsid w:val="005A4E2E"/>
    <w:rsid w:val="005A5857"/>
    <w:rsid w:val="005B05C4"/>
    <w:rsid w:val="005B285D"/>
    <w:rsid w:val="005B2F5C"/>
    <w:rsid w:val="005B593C"/>
    <w:rsid w:val="005C2DF5"/>
    <w:rsid w:val="005C3865"/>
    <w:rsid w:val="005C3B9C"/>
    <w:rsid w:val="005C4FA8"/>
    <w:rsid w:val="005D6859"/>
    <w:rsid w:val="005D7A44"/>
    <w:rsid w:val="005E08A3"/>
    <w:rsid w:val="005E201B"/>
    <w:rsid w:val="005E3D7C"/>
    <w:rsid w:val="005E7DB8"/>
    <w:rsid w:val="005F2909"/>
    <w:rsid w:val="005F3A5F"/>
    <w:rsid w:val="005F41D5"/>
    <w:rsid w:val="005F5378"/>
    <w:rsid w:val="005F5DD6"/>
    <w:rsid w:val="005F66DC"/>
    <w:rsid w:val="00606313"/>
    <w:rsid w:val="0060734E"/>
    <w:rsid w:val="00612076"/>
    <w:rsid w:val="006154B0"/>
    <w:rsid w:val="00615707"/>
    <w:rsid w:val="00617863"/>
    <w:rsid w:val="00620CF2"/>
    <w:rsid w:val="00622B8E"/>
    <w:rsid w:val="0062561C"/>
    <w:rsid w:val="00625A9B"/>
    <w:rsid w:val="006332E3"/>
    <w:rsid w:val="0063357A"/>
    <w:rsid w:val="00633F79"/>
    <w:rsid w:val="0064036E"/>
    <w:rsid w:val="006404A4"/>
    <w:rsid w:val="0064381E"/>
    <w:rsid w:val="0064384A"/>
    <w:rsid w:val="00643EEA"/>
    <w:rsid w:val="006448E6"/>
    <w:rsid w:val="0064524E"/>
    <w:rsid w:val="00645C69"/>
    <w:rsid w:val="006473E2"/>
    <w:rsid w:val="006474D5"/>
    <w:rsid w:val="00647BE1"/>
    <w:rsid w:val="00650320"/>
    <w:rsid w:val="0065070B"/>
    <w:rsid w:val="00651408"/>
    <w:rsid w:val="0065459A"/>
    <w:rsid w:val="006574CA"/>
    <w:rsid w:val="006578A8"/>
    <w:rsid w:val="00657BDE"/>
    <w:rsid w:val="0066025C"/>
    <w:rsid w:val="00663B3F"/>
    <w:rsid w:val="006660CD"/>
    <w:rsid w:val="00671ED8"/>
    <w:rsid w:val="006725B2"/>
    <w:rsid w:val="006729E9"/>
    <w:rsid w:val="0067337A"/>
    <w:rsid w:val="00674674"/>
    <w:rsid w:val="00676609"/>
    <w:rsid w:val="006766D0"/>
    <w:rsid w:val="00680F21"/>
    <w:rsid w:val="00682C4B"/>
    <w:rsid w:val="00682E80"/>
    <w:rsid w:val="00686EFE"/>
    <w:rsid w:val="006873CE"/>
    <w:rsid w:val="00693529"/>
    <w:rsid w:val="006A1737"/>
    <w:rsid w:val="006A1C39"/>
    <w:rsid w:val="006A5C77"/>
    <w:rsid w:val="006B1691"/>
    <w:rsid w:val="006B21C0"/>
    <w:rsid w:val="006B4617"/>
    <w:rsid w:val="006C127D"/>
    <w:rsid w:val="006C5DF6"/>
    <w:rsid w:val="006D0FE8"/>
    <w:rsid w:val="006D2207"/>
    <w:rsid w:val="006D540A"/>
    <w:rsid w:val="006D6B5A"/>
    <w:rsid w:val="006D7DC8"/>
    <w:rsid w:val="006E441C"/>
    <w:rsid w:val="006E5653"/>
    <w:rsid w:val="006E6AEE"/>
    <w:rsid w:val="006E6C42"/>
    <w:rsid w:val="006F1830"/>
    <w:rsid w:val="006F7051"/>
    <w:rsid w:val="006F79D3"/>
    <w:rsid w:val="007016B6"/>
    <w:rsid w:val="007026AC"/>
    <w:rsid w:val="007026D9"/>
    <w:rsid w:val="0070355F"/>
    <w:rsid w:val="007041F0"/>
    <w:rsid w:val="00706F9E"/>
    <w:rsid w:val="007106A7"/>
    <w:rsid w:val="00711247"/>
    <w:rsid w:val="00711652"/>
    <w:rsid w:val="00711B7B"/>
    <w:rsid w:val="00713629"/>
    <w:rsid w:val="0071433F"/>
    <w:rsid w:val="0071559D"/>
    <w:rsid w:val="00720271"/>
    <w:rsid w:val="00720999"/>
    <w:rsid w:val="0072101B"/>
    <w:rsid w:val="00730727"/>
    <w:rsid w:val="007320A3"/>
    <w:rsid w:val="007344F9"/>
    <w:rsid w:val="0073681A"/>
    <w:rsid w:val="00737D8E"/>
    <w:rsid w:val="00737F83"/>
    <w:rsid w:val="00740370"/>
    <w:rsid w:val="00740B8C"/>
    <w:rsid w:val="00744A44"/>
    <w:rsid w:val="007462AF"/>
    <w:rsid w:val="00747DBC"/>
    <w:rsid w:val="00750289"/>
    <w:rsid w:val="00750A58"/>
    <w:rsid w:val="0075101D"/>
    <w:rsid w:val="00754186"/>
    <w:rsid w:val="00760950"/>
    <w:rsid w:val="007626E9"/>
    <w:rsid w:val="00762CE3"/>
    <w:rsid w:val="00762DB4"/>
    <w:rsid w:val="00762FCD"/>
    <w:rsid w:val="00763044"/>
    <w:rsid w:val="00765A67"/>
    <w:rsid w:val="00767F37"/>
    <w:rsid w:val="007761D7"/>
    <w:rsid w:val="00776E05"/>
    <w:rsid w:val="007775B9"/>
    <w:rsid w:val="0078269C"/>
    <w:rsid w:val="00783BC2"/>
    <w:rsid w:val="00784572"/>
    <w:rsid w:val="00785AE0"/>
    <w:rsid w:val="00791518"/>
    <w:rsid w:val="00796056"/>
    <w:rsid w:val="00796193"/>
    <w:rsid w:val="0079777B"/>
    <w:rsid w:val="007A31B2"/>
    <w:rsid w:val="007A39B1"/>
    <w:rsid w:val="007A7267"/>
    <w:rsid w:val="007B0336"/>
    <w:rsid w:val="007B0B3F"/>
    <w:rsid w:val="007B516F"/>
    <w:rsid w:val="007B6E47"/>
    <w:rsid w:val="007C097F"/>
    <w:rsid w:val="007C0982"/>
    <w:rsid w:val="007C2934"/>
    <w:rsid w:val="007C3BA4"/>
    <w:rsid w:val="007D07C9"/>
    <w:rsid w:val="007D667C"/>
    <w:rsid w:val="007E02FF"/>
    <w:rsid w:val="007E0502"/>
    <w:rsid w:val="007E05F6"/>
    <w:rsid w:val="007E184C"/>
    <w:rsid w:val="007E3C10"/>
    <w:rsid w:val="007E5370"/>
    <w:rsid w:val="007E6795"/>
    <w:rsid w:val="007F0B70"/>
    <w:rsid w:val="007F347F"/>
    <w:rsid w:val="007F4749"/>
    <w:rsid w:val="0080009B"/>
    <w:rsid w:val="0080156D"/>
    <w:rsid w:val="0080470B"/>
    <w:rsid w:val="00804B98"/>
    <w:rsid w:val="00805C13"/>
    <w:rsid w:val="008144B6"/>
    <w:rsid w:val="00817232"/>
    <w:rsid w:val="00821D37"/>
    <w:rsid w:val="00822263"/>
    <w:rsid w:val="0082320F"/>
    <w:rsid w:val="00823C8A"/>
    <w:rsid w:val="008246FE"/>
    <w:rsid w:val="00830429"/>
    <w:rsid w:val="00831277"/>
    <w:rsid w:val="00831815"/>
    <w:rsid w:val="00831B28"/>
    <w:rsid w:val="008406E5"/>
    <w:rsid w:val="008464DA"/>
    <w:rsid w:val="00847695"/>
    <w:rsid w:val="00850D7F"/>
    <w:rsid w:val="008519A3"/>
    <w:rsid w:val="00853CA1"/>
    <w:rsid w:val="0086048A"/>
    <w:rsid w:val="008632C3"/>
    <w:rsid w:val="00863927"/>
    <w:rsid w:val="00867482"/>
    <w:rsid w:val="00870912"/>
    <w:rsid w:val="008713CD"/>
    <w:rsid w:val="0087142D"/>
    <w:rsid w:val="00872EFC"/>
    <w:rsid w:val="00874C58"/>
    <w:rsid w:val="008750EF"/>
    <w:rsid w:val="0087652D"/>
    <w:rsid w:val="008773BE"/>
    <w:rsid w:val="00880996"/>
    <w:rsid w:val="00880FC2"/>
    <w:rsid w:val="008849E4"/>
    <w:rsid w:val="00885BA8"/>
    <w:rsid w:val="00887C42"/>
    <w:rsid w:val="00890042"/>
    <w:rsid w:val="00890119"/>
    <w:rsid w:val="00892E75"/>
    <w:rsid w:val="00894E72"/>
    <w:rsid w:val="00895646"/>
    <w:rsid w:val="008A0B5E"/>
    <w:rsid w:val="008A20B2"/>
    <w:rsid w:val="008A3864"/>
    <w:rsid w:val="008A682B"/>
    <w:rsid w:val="008A707D"/>
    <w:rsid w:val="008A75E9"/>
    <w:rsid w:val="008B09A6"/>
    <w:rsid w:val="008B25ED"/>
    <w:rsid w:val="008B56E7"/>
    <w:rsid w:val="008B7054"/>
    <w:rsid w:val="008C1533"/>
    <w:rsid w:val="008C1608"/>
    <w:rsid w:val="008C1DE4"/>
    <w:rsid w:val="008C75E2"/>
    <w:rsid w:val="008D5A02"/>
    <w:rsid w:val="008D7AFE"/>
    <w:rsid w:val="008E0EAF"/>
    <w:rsid w:val="008E38ED"/>
    <w:rsid w:val="008E6B39"/>
    <w:rsid w:val="008E726C"/>
    <w:rsid w:val="008E79DA"/>
    <w:rsid w:val="008E7AA7"/>
    <w:rsid w:val="008F0FDE"/>
    <w:rsid w:val="008F14B2"/>
    <w:rsid w:val="008F1F06"/>
    <w:rsid w:val="008F2D2F"/>
    <w:rsid w:val="008F4620"/>
    <w:rsid w:val="008F56DF"/>
    <w:rsid w:val="00900828"/>
    <w:rsid w:val="0090116F"/>
    <w:rsid w:val="00901DC8"/>
    <w:rsid w:val="0090356E"/>
    <w:rsid w:val="00905326"/>
    <w:rsid w:val="00905D40"/>
    <w:rsid w:val="00906075"/>
    <w:rsid w:val="009067F9"/>
    <w:rsid w:val="00906E49"/>
    <w:rsid w:val="009072C0"/>
    <w:rsid w:val="00911D82"/>
    <w:rsid w:val="00912FAF"/>
    <w:rsid w:val="00916F85"/>
    <w:rsid w:val="0091786B"/>
    <w:rsid w:val="0092457B"/>
    <w:rsid w:val="00926DCC"/>
    <w:rsid w:val="00927E10"/>
    <w:rsid w:val="00930216"/>
    <w:rsid w:val="00931814"/>
    <w:rsid w:val="00933CBB"/>
    <w:rsid w:val="00934C03"/>
    <w:rsid w:val="00936D28"/>
    <w:rsid w:val="00940B63"/>
    <w:rsid w:val="00941072"/>
    <w:rsid w:val="00942931"/>
    <w:rsid w:val="00943363"/>
    <w:rsid w:val="00946F1D"/>
    <w:rsid w:val="00946F42"/>
    <w:rsid w:val="00951684"/>
    <w:rsid w:val="00952B16"/>
    <w:rsid w:val="009536AA"/>
    <w:rsid w:val="00955BC3"/>
    <w:rsid w:val="00956954"/>
    <w:rsid w:val="0095734E"/>
    <w:rsid w:val="0096007E"/>
    <w:rsid w:val="00960901"/>
    <w:rsid w:val="00960B0E"/>
    <w:rsid w:val="00960D79"/>
    <w:rsid w:val="009615B2"/>
    <w:rsid w:val="0096329D"/>
    <w:rsid w:val="00963631"/>
    <w:rsid w:val="009660A3"/>
    <w:rsid w:val="00966243"/>
    <w:rsid w:val="00971F21"/>
    <w:rsid w:val="00973B5C"/>
    <w:rsid w:val="009740EE"/>
    <w:rsid w:val="009759BA"/>
    <w:rsid w:val="00980843"/>
    <w:rsid w:val="00981278"/>
    <w:rsid w:val="00981E89"/>
    <w:rsid w:val="0098435C"/>
    <w:rsid w:val="00985986"/>
    <w:rsid w:val="009859B0"/>
    <w:rsid w:val="00986172"/>
    <w:rsid w:val="009877A6"/>
    <w:rsid w:val="00987AEB"/>
    <w:rsid w:val="00991C84"/>
    <w:rsid w:val="00992B79"/>
    <w:rsid w:val="00993406"/>
    <w:rsid w:val="009A3ACA"/>
    <w:rsid w:val="009A3ECC"/>
    <w:rsid w:val="009A4494"/>
    <w:rsid w:val="009A54BF"/>
    <w:rsid w:val="009A7CC9"/>
    <w:rsid w:val="009A7F6D"/>
    <w:rsid w:val="009B0910"/>
    <w:rsid w:val="009B1ADD"/>
    <w:rsid w:val="009B1DE3"/>
    <w:rsid w:val="009B5675"/>
    <w:rsid w:val="009B7B56"/>
    <w:rsid w:val="009B7FF7"/>
    <w:rsid w:val="009C0F8A"/>
    <w:rsid w:val="009C26ED"/>
    <w:rsid w:val="009C4309"/>
    <w:rsid w:val="009D1293"/>
    <w:rsid w:val="009D17E5"/>
    <w:rsid w:val="009D3DFC"/>
    <w:rsid w:val="009D5D82"/>
    <w:rsid w:val="009D6460"/>
    <w:rsid w:val="009E3622"/>
    <w:rsid w:val="009E6D39"/>
    <w:rsid w:val="009F313C"/>
    <w:rsid w:val="009F4EF0"/>
    <w:rsid w:val="009F60AF"/>
    <w:rsid w:val="009F617B"/>
    <w:rsid w:val="009F78E9"/>
    <w:rsid w:val="00A01121"/>
    <w:rsid w:val="00A0141F"/>
    <w:rsid w:val="00A025DF"/>
    <w:rsid w:val="00A036E0"/>
    <w:rsid w:val="00A04B5D"/>
    <w:rsid w:val="00A05789"/>
    <w:rsid w:val="00A07B4E"/>
    <w:rsid w:val="00A10DE1"/>
    <w:rsid w:val="00A2127C"/>
    <w:rsid w:val="00A22832"/>
    <w:rsid w:val="00A238F5"/>
    <w:rsid w:val="00A244B7"/>
    <w:rsid w:val="00A2528A"/>
    <w:rsid w:val="00A26A9A"/>
    <w:rsid w:val="00A2742E"/>
    <w:rsid w:val="00A3098E"/>
    <w:rsid w:val="00A31543"/>
    <w:rsid w:val="00A34FF5"/>
    <w:rsid w:val="00A40E71"/>
    <w:rsid w:val="00A43B9F"/>
    <w:rsid w:val="00A43D33"/>
    <w:rsid w:val="00A44916"/>
    <w:rsid w:val="00A458E7"/>
    <w:rsid w:val="00A46838"/>
    <w:rsid w:val="00A52679"/>
    <w:rsid w:val="00A530B7"/>
    <w:rsid w:val="00A54D86"/>
    <w:rsid w:val="00A62D8A"/>
    <w:rsid w:val="00A65E31"/>
    <w:rsid w:val="00A67C57"/>
    <w:rsid w:val="00A71D33"/>
    <w:rsid w:val="00A75325"/>
    <w:rsid w:val="00A75F59"/>
    <w:rsid w:val="00A76698"/>
    <w:rsid w:val="00A77027"/>
    <w:rsid w:val="00A817B2"/>
    <w:rsid w:val="00A8253F"/>
    <w:rsid w:val="00A85060"/>
    <w:rsid w:val="00A8688F"/>
    <w:rsid w:val="00A8768C"/>
    <w:rsid w:val="00A90E9E"/>
    <w:rsid w:val="00A93A26"/>
    <w:rsid w:val="00A96EE8"/>
    <w:rsid w:val="00AA2002"/>
    <w:rsid w:val="00AA2537"/>
    <w:rsid w:val="00AA2638"/>
    <w:rsid w:val="00AA2647"/>
    <w:rsid w:val="00AA276F"/>
    <w:rsid w:val="00AA42C9"/>
    <w:rsid w:val="00AA468C"/>
    <w:rsid w:val="00AA49DD"/>
    <w:rsid w:val="00AA56C5"/>
    <w:rsid w:val="00AA7588"/>
    <w:rsid w:val="00AA7933"/>
    <w:rsid w:val="00AB21CC"/>
    <w:rsid w:val="00AB2369"/>
    <w:rsid w:val="00AB279D"/>
    <w:rsid w:val="00AB514C"/>
    <w:rsid w:val="00AB6AEB"/>
    <w:rsid w:val="00AC1F53"/>
    <w:rsid w:val="00AC44F7"/>
    <w:rsid w:val="00AC4CE0"/>
    <w:rsid w:val="00AC7219"/>
    <w:rsid w:val="00AD110B"/>
    <w:rsid w:val="00AD6622"/>
    <w:rsid w:val="00AD67ED"/>
    <w:rsid w:val="00AD6C51"/>
    <w:rsid w:val="00AE5404"/>
    <w:rsid w:val="00AE772B"/>
    <w:rsid w:val="00AF34CD"/>
    <w:rsid w:val="00AF4280"/>
    <w:rsid w:val="00B03422"/>
    <w:rsid w:val="00B04AC5"/>
    <w:rsid w:val="00B07043"/>
    <w:rsid w:val="00B079A6"/>
    <w:rsid w:val="00B10BC2"/>
    <w:rsid w:val="00B1524F"/>
    <w:rsid w:val="00B15D03"/>
    <w:rsid w:val="00B16CF2"/>
    <w:rsid w:val="00B2472F"/>
    <w:rsid w:val="00B26000"/>
    <w:rsid w:val="00B26E20"/>
    <w:rsid w:val="00B33189"/>
    <w:rsid w:val="00B332A9"/>
    <w:rsid w:val="00B335D1"/>
    <w:rsid w:val="00B342A3"/>
    <w:rsid w:val="00B35C8A"/>
    <w:rsid w:val="00B36FA7"/>
    <w:rsid w:val="00B402B5"/>
    <w:rsid w:val="00B41A07"/>
    <w:rsid w:val="00B41CE1"/>
    <w:rsid w:val="00B43578"/>
    <w:rsid w:val="00B43F60"/>
    <w:rsid w:val="00B44625"/>
    <w:rsid w:val="00B44DE9"/>
    <w:rsid w:val="00B4600F"/>
    <w:rsid w:val="00B47352"/>
    <w:rsid w:val="00B53F6A"/>
    <w:rsid w:val="00B56A3E"/>
    <w:rsid w:val="00B60C28"/>
    <w:rsid w:val="00B60EEE"/>
    <w:rsid w:val="00B61AFD"/>
    <w:rsid w:val="00B6208D"/>
    <w:rsid w:val="00B665F1"/>
    <w:rsid w:val="00B67A6C"/>
    <w:rsid w:val="00B72FED"/>
    <w:rsid w:val="00B74960"/>
    <w:rsid w:val="00B82B65"/>
    <w:rsid w:val="00B83FA2"/>
    <w:rsid w:val="00B85222"/>
    <w:rsid w:val="00B8566E"/>
    <w:rsid w:val="00B87558"/>
    <w:rsid w:val="00B912E4"/>
    <w:rsid w:val="00B92198"/>
    <w:rsid w:val="00B95301"/>
    <w:rsid w:val="00B95AEF"/>
    <w:rsid w:val="00B960D5"/>
    <w:rsid w:val="00B976BA"/>
    <w:rsid w:val="00BA0B2D"/>
    <w:rsid w:val="00BA45EC"/>
    <w:rsid w:val="00BA7CB1"/>
    <w:rsid w:val="00BB12DB"/>
    <w:rsid w:val="00BB21D8"/>
    <w:rsid w:val="00BB226E"/>
    <w:rsid w:val="00BB303D"/>
    <w:rsid w:val="00BB377C"/>
    <w:rsid w:val="00BB387C"/>
    <w:rsid w:val="00BB5C3D"/>
    <w:rsid w:val="00BC03C3"/>
    <w:rsid w:val="00BC2643"/>
    <w:rsid w:val="00BC3B78"/>
    <w:rsid w:val="00BC438C"/>
    <w:rsid w:val="00BD4920"/>
    <w:rsid w:val="00BE116A"/>
    <w:rsid w:val="00BE5440"/>
    <w:rsid w:val="00BF2197"/>
    <w:rsid w:val="00BF3E8C"/>
    <w:rsid w:val="00BF450E"/>
    <w:rsid w:val="00BF50B3"/>
    <w:rsid w:val="00BF56F8"/>
    <w:rsid w:val="00BF644A"/>
    <w:rsid w:val="00BF7649"/>
    <w:rsid w:val="00C01525"/>
    <w:rsid w:val="00C02C9A"/>
    <w:rsid w:val="00C02FDE"/>
    <w:rsid w:val="00C03519"/>
    <w:rsid w:val="00C03A1E"/>
    <w:rsid w:val="00C04FE5"/>
    <w:rsid w:val="00C07781"/>
    <w:rsid w:val="00C07EF5"/>
    <w:rsid w:val="00C1052C"/>
    <w:rsid w:val="00C11D4D"/>
    <w:rsid w:val="00C139ED"/>
    <w:rsid w:val="00C24967"/>
    <w:rsid w:val="00C26172"/>
    <w:rsid w:val="00C300D1"/>
    <w:rsid w:val="00C31308"/>
    <w:rsid w:val="00C315D1"/>
    <w:rsid w:val="00C32F86"/>
    <w:rsid w:val="00C40358"/>
    <w:rsid w:val="00C4347D"/>
    <w:rsid w:val="00C436A2"/>
    <w:rsid w:val="00C44893"/>
    <w:rsid w:val="00C4521B"/>
    <w:rsid w:val="00C4527C"/>
    <w:rsid w:val="00C45B90"/>
    <w:rsid w:val="00C473FE"/>
    <w:rsid w:val="00C477C4"/>
    <w:rsid w:val="00C518A5"/>
    <w:rsid w:val="00C5245C"/>
    <w:rsid w:val="00C54194"/>
    <w:rsid w:val="00C56EEB"/>
    <w:rsid w:val="00C57BC3"/>
    <w:rsid w:val="00C610E7"/>
    <w:rsid w:val="00C63463"/>
    <w:rsid w:val="00C65688"/>
    <w:rsid w:val="00C74B3A"/>
    <w:rsid w:val="00C74B97"/>
    <w:rsid w:val="00C76656"/>
    <w:rsid w:val="00C77365"/>
    <w:rsid w:val="00C80EB9"/>
    <w:rsid w:val="00C814F6"/>
    <w:rsid w:val="00C8384A"/>
    <w:rsid w:val="00C90EEC"/>
    <w:rsid w:val="00C9232A"/>
    <w:rsid w:val="00C93ECA"/>
    <w:rsid w:val="00C95A42"/>
    <w:rsid w:val="00C95AAE"/>
    <w:rsid w:val="00C96ADA"/>
    <w:rsid w:val="00C97468"/>
    <w:rsid w:val="00CA00CD"/>
    <w:rsid w:val="00CA0D51"/>
    <w:rsid w:val="00CA1C19"/>
    <w:rsid w:val="00CA1E8C"/>
    <w:rsid w:val="00CA7828"/>
    <w:rsid w:val="00CB25EB"/>
    <w:rsid w:val="00CB55BF"/>
    <w:rsid w:val="00CB6A20"/>
    <w:rsid w:val="00CC1817"/>
    <w:rsid w:val="00CC595D"/>
    <w:rsid w:val="00CC6F62"/>
    <w:rsid w:val="00CD1B23"/>
    <w:rsid w:val="00CD1E75"/>
    <w:rsid w:val="00CD2758"/>
    <w:rsid w:val="00CD31CD"/>
    <w:rsid w:val="00CD34A5"/>
    <w:rsid w:val="00CD7972"/>
    <w:rsid w:val="00CE032F"/>
    <w:rsid w:val="00CE0E21"/>
    <w:rsid w:val="00CE3757"/>
    <w:rsid w:val="00CE3E43"/>
    <w:rsid w:val="00CE472B"/>
    <w:rsid w:val="00CE7C9A"/>
    <w:rsid w:val="00CF0352"/>
    <w:rsid w:val="00D003E0"/>
    <w:rsid w:val="00D028E8"/>
    <w:rsid w:val="00D0344D"/>
    <w:rsid w:val="00D03695"/>
    <w:rsid w:val="00D03CA3"/>
    <w:rsid w:val="00D04966"/>
    <w:rsid w:val="00D05300"/>
    <w:rsid w:val="00D062BE"/>
    <w:rsid w:val="00D10DC4"/>
    <w:rsid w:val="00D13948"/>
    <w:rsid w:val="00D152BB"/>
    <w:rsid w:val="00D15A90"/>
    <w:rsid w:val="00D21EB2"/>
    <w:rsid w:val="00D22056"/>
    <w:rsid w:val="00D229E6"/>
    <w:rsid w:val="00D22C10"/>
    <w:rsid w:val="00D256CA"/>
    <w:rsid w:val="00D2700A"/>
    <w:rsid w:val="00D2796E"/>
    <w:rsid w:val="00D301C1"/>
    <w:rsid w:val="00D31FA6"/>
    <w:rsid w:val="00D32333"/>
    <w:rsid w:val="00D34872"/>
    <w:rsid w:val="00D412DB"/>
    <w:rsid w:val="00D4217C"/>
    <w:rsid w:val="00D440D7"/>
    <w:rsid w:val="00D44164"/>
    <w:rsid w:val="00D57B64"/>
    <w:rsid w:val="00D625F8"/>
    <w:rsid w:val="00D63A44"/>
    <w:rsid w:val="00D66687"/>
    <w:rsid w:val="00D66BB5"/>
    <w:rsid w:val="00D70D27"/>
    <w:rsid w:val="00D71D0F"/>
    <w:rsid w:val="00D731A7"/>
    <w:rsid w:val="00D77140"/>
    <w:rsid w:val="00D80A03"/>
    <w:rsid w:val="00D811E3"/>
    <w:rsid w:val="00D83348"/>
    <w:rsid w:val="00D83B61"/>
    <w:rsid w:val="00D84696"/>
    <w:rsid w:val="00D853AD"/>
    <w:rsid w:val="00D8654D"/>
    <w:rsid w:val="00D873C9"/>
    <w:rsid w:val="00D90D8F"/>
    <w:rsid w:val="00D92E7C"/>
    <w:rsid w:val="00DA22BC"/>
    <w:rsid w:val="00DA39BE"/>
    <w:rsid w:val="00DA3B40"/>
    <w:rsid w:val="00DA3C74"/>
    <w:rsid w:val="00DA3DBD"/>
    <w:rsid w:val="00DA4924"/>
    <w:rsid w:val="00DA536D"/>
    <w:rsid w:val="00DB034E"/>
    <w:rsid w:val="00DB2BA5"/>
    <w:rsid w:val="00DB68B7"/>
    <w:rsid w:val="00DB6FE3"/>
    <w:rsid w:val="00DB726B"/>
    <w:rsid w:val="00DC0450"/>
    <w:rsid w:val="00DC0E25"/>
    <w:rsid w:val="00DC367B"/>
    <w:rsid w:val="00DC5A66"/>
    <w:rsid w:val="00DC6B6B"/>
    <w:rsid w:val="00DD215F"/>
    <w:rsid w:val="00DD38A5"/>
    <w:rsid w:val="00DD3DB9"/>
    <w:rsid w:val="00DD737A"/>
    <w:rsid w:val="00DE0D5A"/>
    <w:rsid w:val="00DE28A6"/>
    <w:rsid w:val="00DE31F2"/>
    <w:rsid w:val="00DE3B6C"/>
    <w:rsid w:val="00DE3E64"/>
    <w:rsid w:val="00DE3EC9"/>
    <w:rsid w:val="00DE527F"/>
    <w:rsid w:val="00DE57BA"/>
    <w:rsid w:val="00DE5BC1"/>
    <w:rsid w:val="00DE796C"/>
    <w:rsid w:val="00DF100C"/>
    <w:rsid w:val="00E00B82"/>
    <w:rsid w:val="00E042E1"/>
    <w:rsid w:val="00E06D4E"/>
    <w:rsid w:val="00E1098A"/>
    <w:rsid w:val="00E14DE2"/>
    <w:rsid w:val="00E1544F"/>
    <w:rsid w:val="00E15CDE"/>
    <w:rsid w:val="00E16DC2"/>
    <w:rsid w:val="00E21152"/>
    <w:rsid w:val="00E2477A"/>
    <w:rsid w:val="00E26008"/>
    <w:rsid w:val="00E32AC0"/>
    <w:rsid w:val="00E35DB7"/>
    <w:rsid w:val="00E402AD"/>
    <w:rsid w:val="00E462E0"/>
    <w:rsid w:val="00E47B59"/>
    <w:rsid w:val="00E510B3"/>
    <w:rsid w:val="00E54ECE"/>
    <w:rsid w:val="00E62C08"/>
    <w:rsid w:val="00E65ED7"/>
    <w:rsid w:val="00E66F90"/>
    <w:rsid w:val="00E66FDB"/>
    <w:rsid w:val="00E67E75"/>
    <w:rsid w:val="00E700A7"/>
    <w:rsid w:val="00E74040"/>
    <w:rsid w:val="00E76588"/>
    <w:rsid w:val="00E7727F"/>
    <w:rsid w:val="00E77D03"/>
    <w:rsid w:val="00E8063E"/>
    <w:rsid w:val="00E81AF0"/>
    <w:rsid w:val="00E81CEE"/>
    <w:rsid w:val="00E82AB2"/>
    <w:rsid w:val="00E84920"/>
    <w:rsid w:val="00E8560A"/>
    <w:rsid w:val="00E856A4"/>
    <w:rsid w:val="00E870C4"/>
    <w:rsid w:val="00E87D65"/>
    <w:rsid w:val="00E90985"/>
    <w:rsid w:val="00E90C7C"/>
    <w:rsid w:val="00E914B9"/>
    <w:rsid w:val="00E95582"/>
    <w:rsid w:val="00E97BBD"/>
    <w:rsid w:val="00E97FF8"/>
    <w:rsid w:val="00EA0364"/>
    <w:rsid w:val="00EA16D0"/>
    <w:rsid w:val="00EA3443"/>
    <w:rsid w:val="00EA4BCD"/>
    <w:rsid w:val="00EA4EC2"/>
    <w:rsid w:val="00EA78F4"/>
    <w:rsid w:val="00EB3E17"/>
    <w:rsid w:val="00EB42B1"/>
    <w:rsid w:val="00EB5A5E"/>
    <w:rsid w:val="00EB5B7C"/>
    <w:rsid w:val="00EB6A58"/>
    <w:rsid w:val="00EB6D68"/>
    <w:rsid w:val="00EC3A6F"/>
    <w:rsid w:val="00EC5765"/>
    <w:rsid w:val="00EC75AF"/>
    <w:rsid w:val="00EC7CC9"/>
    <w:rsid w:val="00EC7EE4"/>
    <w:rsid w:val="00ED44D5"/>
    <w:rsid w:val="00ED63AE"/>
    <w:rsid w:val="00EE2457"/>
    <w:rsid w:val="00EE2B3F"/>
    <w:rsid w:val="00EE583E"/>
    <w:rsid w:val="00EE6647"/>
    <w:rsid w:val="00EF324E"/>
    <w:rsid w:val="00EF3703"/>
    <w:rsid w:val="00EF3CA3"/>
    <w:rsid w:val="00EF49E9"/>
    <w:rsid w:val="00EF7F74"/>
    <w:rsid w:val="00F00765"/>
    <w:rsid w:val="00F00E43"/>
    <w:rsid w:val="00F03A27"/>
    <w:rsid w:val="00F06190"/>
    <w:rsid w:val="00F07557"/>
    <w:rsid w:val="00F07CF5"/>
    <w:rsid w:val="00F11AC2"/>
    <w:rsid w:val="00F14505"/>
    <w:rsid w:val="00F20A38"/>
    <w:rsid w:val="00F20DB9"/>
    <w:rsid w:val="00F22A2B"/>
    <w:rsid w:val="00F23288"/>
    <w:rsid w:val="00F239A5"/>
    <w:rsid w:val="00F25064"/>
    <w:rsid w:val="00F269D4"/>
    <w:rsid w:val="00F333C8"/>
    <w:rsid w:val="00F34F27"/>
    <w:rsid w:val="00F35D45"/>
    <w:rsid w:val="00F402B6"/>
    <w:rsid w:val="00F40C16"/>
    <w:rsid w:val="00F4416A"/>
    <w:rsid w:val="00F45414"/>
    <w:rsid w:val="00F46D02"/>
    <w:rsid w:val="00F54223"/>
    <w:rsid w:val="00F550CF"/>
    <w:rsid w:val="00F628D7"/>
    <w:rsid w:val="00F63ADC"/>
    <w:rsid w:val="00F6508A"/>
    <w:rsid w:val="00F66A8D"/>
    <w:rsid w:val="00F67ABB"/>
    <w:rsid w:val="00F70207"/>
    <w:rsid w:val="00F70549"/>
    <w:rsid w:val="00F743A9"/>
    <w:rsid w:val="00F76FDC"/>
    <w:rsid w:val="00F77072"/>
    <w:rsid w:val="00F8197D"/>
    <w:rsid w:val="00F84085"/>
    <w:rsid w:val="00F847B5"/>
    <w:rsid w:val="00F848EF"/>
    <w:rsid w:val="00F85831"/>
    <w:rsid w:val="00F91035"/>
    <w:rsid w:val="00F91563"/>
    <w:rsid w:val="00F9163B"/>
    <w:rsid w:val="00F93B78"/>
    <w:rsid w:val="00F93CB3"/>
    <w:rsid w:val="00F94211"/>
    <w:rsid w:val="00F96D90"/>
    <w:rsid w:val="00FA0B1E"/>
    <w:rsid w:val="00FA19E4"/>
    <w:rsid w:val="00FA3400"/>
    <w:rsid w:val="00FB0B14"/>
    <w:rsid w:val="00FB1A44"/>
    <w:rsid w:val="00FB1F1E"/>
    <w:rsid w:val="00FB396F"/>
    <w:rsid w:val="00FB6138"/>
    <w:rsid w:val="00FB73F7"/>
    <w:rsid w:val="00FC016F"/>
    <w:rsid w:val="00FC122D"/>
    <w:rsid w:val="00FC3193"/>
    <w:rsid w:val="00FC5144"/>
    <w:rsid w:val="00FC66EB"/>
    <w:rsid w:val="00FC717C"/>
    <w:rsid w:val="00FD074A"/>
    <w:rsid w:val="00FD08EF"/>
    <w:rsid w:val="00FD1EF5"/>
    <w:rsid w:val="00FD3852"/>
    <w:rsid w:val="00FD3CA2"/>
    <w:rsid w:val="00FD438A"/>
    <w:rsid w:val="00FD61F3"/>
    <w:rsid w:val="00FD62E9"/>
    <w:rsid w:val="00FD6DBA"/>
    <w:rsid w:val="00FE0D72"/>
    <w:rsid w:val="00FE595B"/>
    <w:rsid w:val="00FE7E06"/>
    <w:rsid w:val="00FF31F2"/>
    <w:rsid w:val="00FF3BAD"/>
    <w:rsid w:val="00FF3DF5"/>
    <w:rsid w:val="00FF41B1"/>
    <w:rsid w:val="00FF5EF9"/>
    <w:rsid w:val="00FF6CC0"/>
    <w:rsid w:val="00FF6D42"/>
    <w:rsid w:val="0158436B"/>
    <w:rsid w:val="2A7F3B8F"/>
    <w:rsid w:val="730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A2B77"/>
  <w15:docId w15:val="{2800FE89-CE0E-4AAC-BB7D-9D00BAD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2D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61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7B03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3032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78269C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826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69C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69C"/>
    <w:rPr>
      <w:rFonts w:ascii="Times New Roman" w:eastAsia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69C"/>
    <w:pPr>
      <w:widowControl/>
      <w:autoSpaceDE/>
      <w:autoSpaceDN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69C"/>
    <w:rPr>
      <w:rFonts w:ascii="Times New Roman" w:eastAsia="Times New Roman" w:hAnsi="Times New Roman"/>
      <w:b/>
      <w:bCs/>
      <w:lang w:val="en-US" w:eastAsia="en-US"/>
    </w:rPr>
  </w:style>
  <w:style w:type="character" w:customStyle="1" w:styleId="normaltextrun">
    <w:name w:val="normaltextrun"/>
    <w:basedOn w:val="Domylnaczcionkaakapitu"/>
    <w:rsid w:val="00527B8B"/>
  </w:style>
  <w:style w:type="character" w:styleId="Hipercze">
    <w:name w:val="Hyperlink"/>
    <w:basedOn w:val="Domylnaczcionkaakapitu"/>
    <w:uiPriority w:val="99"/>
    <w:unhideWhenUsed/>
    <w:rsid w:val="004A2E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ED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7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76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7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0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1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11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91035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36A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072B8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072B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d1">
    <w:name w:val="med1"/>
    <w:basedOn w:val="Domylnaczcionkaakapitu"/>
    <w:rsid w:val="00DB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6E7B-D166-424B-AB2E-134D2119E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5855F-E0B0-4348-8263-D5CC23E61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766A2-3B5F-4F04-9291-C8E191AD0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ADFDA6-B246-4FA2-85C7-70766CB8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Gorzelańczyk</dc:creator>
  <cp:lastModifiedBy>Grzesiek Daria</cp:lastModifiedBy>
  <cp:revision>3</cp:revision>
  <cp:lastPrinted>2022-04-26T08:36:00Z</cp:lastPrinted>
  <dcterms:created xsi:type="dcterms:W3CDTF">2022-05-24T13:12:00Z</dcterms:created>
  <dcterms:modified xsi:type="dcterms:W3CDTF">2022-05-24T13:12:00Z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